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29D2" w14:textId="023F3AF6" w:rsidR="009B1522" w:rsidRDefault="009B4CB2" w:rsidP="000E4057">
      <w:pPr>
        <w:pStyle w:val="NoSpacing"/>
        <w:tabs>
          <w:tab w:val="left" w:pos="7088"/>
        </w:tabs>
        <w:rPr>
          <w:rStyle w:val="NoSpacingChar"/>
          <w:sz w:val="20"/>
          <w:szCs w:val="20"/>
        </w:rPr>
      </w:pPr>
      <w:r w:rsidRPr="00D876BF">
        <w:rPr>
          <w:rFonts w:ascii="Times New Roman"/>
          <w:noProof/>
          <w:szCs w:val="24"/>
        </w:rPr>
        <w:drawing>
          <wp:anchor distT="0" distB="0" distL="114300" distR="114300" simplePos="0" relativeHeight="251664384" behindDoc="1" locked="0" layoutInCell="1" allowOverlap="1" wp14:anchorId="29C79890" wp14:editId="61C6D624">
            <wp:simplePos x="0" y="0"/>
            <wp:positionH relativeFrom="column">
              <wp:posOffset>-149860</wp:posOffset>
            </wp:positionH>
            <wp:positionV relativeFrom="paragraph">
              <wp:posOffset>287020</wp:posOffset>
            </wp:positionV>
            <wp:extent cx="1750695" cy="1733550"/>
            <wp:effectExtent l="0" t="0" r="1905" b="0"/>
            <wp:wrapTight wrapText="bothSides">
              <wp:wrapPolygon edited="0">
                <wp:start x="0" y="0"/>
                <wp:lineTo x="0" y="21363"/>
                <wp:lineTo x="21388" y="21363"/>
                <wp:lineTo x="21388"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0695" cy="1733550"/>
                    </a:xfrm>
                    <a:prstGeom prst="rect">
                      <a:avLst/>
                    </a:prstGeom>
                  </pic:spPr>
                </pic:pic>
              </a:graphicData>
            </a:graphic>
            <wp14:sizeRelH relativeFrom="margin">
              <wp14:pctWidth>0</wp14:pctWidth>
            </wp14:sizeRelH>
            <wp14:sizeRelV relativeFrom="margin">
              <wp14:pctHeight>0</wp14:pctHeight>
            </wp14:sizeRelV>
          </wp:anchor>
        </w:drawing>
      </w:r>
      <w:r w:rsidRPr="00D876BF">
        <w:rPr>
          <w:noProof/>
          <w:sz w:val="24"/>
          <w:szCs w:val="24"/>
        </w:rPr>
        <mc:AlternateContent>
          <mc:Choice Requires="wps">
            <w:drawing>
              <wp:anchor distT="45720" distB="45720" distL="114300" distR="114300" simplePos="0" relativeHeight="251659264" behindDoc="1" locked="0" layoutInCell="1" allowOverlap="1" wp14:anchorId="77919FFA" wp14:editId="02E5479E">
                <wp:simplePos x="0" y="0"/>
                <wp:positionH relativeFrom="margin">
                  <wp:align>right</wp:align>
                </wp:positionH>
                <wp:positionV relativeFrom="paragraph">
                  <wp:posOffset>255905</wp:posOffset>
                </wp:positionV>
                <wp:extent cx="4791075" cy="1752600"/>
                <wp:effectExtent l="0" t="0" r="28575" b="19050"/>
                <wp:wrapTight wrapText="bothSides">
                  <wp:wrapPolygon edited="0">
                    <wp:start x="0" y="0"/>
                    <wp:lineTo x="0" y="21600"/>
                    <wp:lineTo x="21643" y="21600"/>
                    <wp:lineTo x="2164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752600"/>
                        </a:xfrm>
                        <a:prstGeom prst="rect">
                          <a:avLst/>
                        </a:prstGeom>
                        <a:solidFill>
                          <a:srgbClr val="FFFFFF"/>
                        </a:solidFill>
                        <a:ln w="9525">
                          <a:solidFill>
                            <a:srgbClr val="000000"/>
                          </a:solidFill>
                          <a:miter lim="800000"/>
                          <a:headEnd/>
                          <a:tailEnd/>
                        </a:ln>
                      </wps:spPr>
                      <wps:txbx>
                        <w:txbxContent>
                          <w:p w14:paraId="4B351946" w14:textId="7F5B6451" w:rsidR="00A1584F" w:rsidRDefault="00DF0083" w:rsidP="00676228">
                            <w:pPr>
                              <w:pStyle w:val="NoSpacing"/>
                              <w:jc w:val="center"/>
                              <w:rPr>
                                <w:b/>
                                <w:bCs/>
                                <w:sz w:val="28"/>
                                <w:szCs w:val="28"/>
                              </w:rPr>
                            </w:pPr>
                            <w:r>
                              <w:rPr>
                                <w:b/>
                                <w:bCs/>
                                <w:sz w:val="28"/>
                                <w:szCs w:val="28"/>
                              </w:rPr>
                              <w:t>Minutes of the</w:t>
                            </w:r>
                            <w:r w:rsidR="00A1584F">
                              <w:rPr>
                                <w:b/>
                                <w:bCs/>
                                <w:sz w:val="28"/>
                                <w:szCs w:val="28"/>
                              </w:rPr>
                              <w:t xml:space="preserve"> </w:t>
                            </w:r>
                          </w:p>
                          <w:p w14:paraId="6F420850" w14:textId="063E9B37" w:rsidR="00676228" w:rsidRDefault="00A1584F" w:rsidP="00676228">
                            <w:pPr>
                              <w:pStyle w:val="NoSpacing"/>
                              <w:jc w:val="center"/>
                              <w:rPr>
                                <w:b/>
                                <w:bCs/>
                                <w:sz w:val="28"/>
                                <w:szCs w:val="28"/>
                              </w:rPr>
                            </w:pPr>
                            <w:r>
                              <w:rPr>
                                <w:b/>
                                <w:bCs/>
                                <w:sz w:val="28"/>
                                <w:szCs w:val="28"/>
                              </w:rPr>
                              <w:t>Extraordinary</w:t>
                            </w:r>
                            <w:r w:rsidR="00676228">
                              <w:rPr>
                                <w:b/>
                                <w:bCs/>
                                <w:sz w:val="28"/>
                                <w:szCs w:val="28"/>
                              </w:rPr>
                              <w:t xml:space="preserve"> </w:t>
                            </w:r>
                            <w:r w:rsidR="00085289">
                              <w:rPr>
                                <w:b/>
                                <w:bCs/>
                                <w:sz w:val="28"/>
                                <w:szCs w:val="28"/>
                              </w:rPr>
                              <w:t xml:space="preserve">Parish </w:t>
                            </w:r>
                            <w:r w:rsidR="00C613AD">
                              <w:rPr>
                                <w:b/>
                                <w:bCs/>
                                <w:sz w:val="28"/>
                                <w:szCs w:val="28"/>
                              </w:rPr>
                              <w:t xml:space="preserve">Council </w:t>
                            </w:r>
                            <w:r w:rsidR="00676228">
                              <w:rPr>
                                <w:b/>
                                <w:bCs/>
                                <w:sz w:val="28"/>
                                <w:szCs w:val="28"/>
                              </w:rPr>
                              <w:t>Meeting</w:t>
                            </w:r>
                            <w:r w:rsidR="00676228" w:rsidRPr="00A059F7">
                              <w:rPr>
                                <w:b/>
                                <w:bCs/>
                                <w:sz w:val="28"/>
                                <w:szCs w:val="28"/>
                              </w:rPr>
                              <w:t xml:space="preserve"> </w:t>
                            </w:r>
                          </w:p>
                          <w:p w14:paraId="5345E5A3" w14:textId="5B413C2D" w:rsidR="00676228" w:rsidRDefault="00676228" w:rsidP="00676228">
                            <w:pPr>
                              <w:pStyle w:val="NoSpacing"/>
                              <w:jc w:val="center"/>
                              <w:rPr>
                                <w:b/>
                                <w:bCs/>
                                <w:sz w:val="28"/>
                                <w:szCs w:val="28"/>
                              </w:rPr>
                            </w:pPr>
                            <w:r w:rsidRPr="00A059F7">
                              <w:rPr>
                                <w:b/>
                                <w:bCs/>
                                <w:sz w:val="28"/>
                                <w:szCs w:val="28"/>
                              </w:rPr>
                              <w:t>of Oakley Parish Council</w:t>
                            </w:r>
                            <w:r>
                              <w:rPr>
                                <w:b/>
                                <w:bCs/>
                                <w:sz w:val="28"/>
                                <w:szCs w:val="28"/>
                              </w:rPr>
                              <w:t xml:space="preserve"> </w:t>
                            </w:r>
                            <w:r w:rsidR="00DF0083">
                              <w:rPr>
                                <w:b/>
                                <w:bCs/>
                                <w:sz w:val="28"/>
                                <w:szCs w:val="28"/>
                              </w:rPr>
                              <w:t xml:space="preserve">held </w:t>
                            </w:r>
                            <w:r w:rsidRPr="00A059F7">
                              <w:rPr>
                                <w:b/>
                                <w:bCs/>
                                <w:sz w:val="28"/>
                                <w:szCs w:val="28"/>
                              </w:rPr>
                              <w:t xml:space="preserve">on </w:t>
                            </w:r>
                          </w:p>
                          <w:p w14:paraId="3B8792BB" w14:textId="5690529C" w:rsidR="00676228" w:rsidRDefault="003F3965" w:rsidP="00676228">
                            <w:pPr>
                              <w:pStyle w:val="NoSpacing"/>
                              <w:jc w:val="center"/>
                              <w:rPr>
                                <w:b/>
                                <w:bCs/>
                                <w:sz w:val="28"/>
                                <w:szCs w:val="28"/>
                              </w:rPr>
                            </w:pPr>
                            <w:r>
                              <w:rPr>
                                <w:b/>
                                <w:bCs/>
                                <w:sz w:val="28"/>
                                <w:szCs w:val="28"/>
                              </w:rPr>
                              <w:t>Tuesday 15</w:t>
                            </w:r>
                            <w:r w:rsidRPr="003F3965">
                              <w:rPr>
                                <w:b/>
                                <w:bCs/>
                                <w:sz w:val="28"/>
                                <w:szCs w:val="28"/>
                                <w:vertAlign w:val="superscript"/>
                              </w:rPr>
                              <w:t>th</w:t>
                            </w:r>
                            <w:r>
                              <w:rPr>
                                <w:b/>
                                <w:bCs/>
                                <w:sz w:val="28"/>
                                <w:szCs w:val="28"/>
                              </w:rPr>
                              <w:t xml:space="preserve"> March 2022</w:t>
                            </w:r>
                            <w:r w:rsidR="00676228" w:rsidRPr="00A059F7">
                              <w:rPr>
                                <w:b/>
                                <w:bCs/>
                                <w:sz w:val="28"/>
                                <w:szCs w:val="28"/>
                              </w:rPr>
                              <w:t xml:space="preserve"> at 7.</w:t>
                            </w:r>
                            <w:r w:rsidR="00A1584F">
                              <w:rPr>
                                <w:b/>
                                <w:bCs/>
                                <w:sz w:val="28"/>
                                <w:szCs w:val="28"/>
                              </w:rPr>
                              <w:t>00</w:t>
                            </w:r>
                            <w:r w:rsidR="00676228" w:rsidRPr="00A059F7">
                              <w:rPr>
                                <w:b/>
                                <w:bCs/>
                                <w:sz w:val="28"/>
                                <w:szCs w:val="28"/>
                              </w:rPr>
                              <w:t>pm</w:t>
                            </w:r>
                          </w:p>
                          <w:p w14:paraId="5B14D4B7" w14:textId="3DAD637B" w:rsidR="00676228" w:rsidRDefault="00676228" w:rsidP="00676228">
                            <w:pPr>
                              <w:pStyle w:val="NoSpacing"/>
                              <w:jc w:val="center"/>
                              <w:rPr>
                                <w:b/>
                                <w:bCs/>
                                <w:sz w:val="28"/>
                                <w:szCs w:val="28"/>
                              </w:rPr>
                            </w:pPr>
                            <w:r>
                              <w:rPr>
                                <w:b/>
                                <w:bCs/>
                                <w:sz w:val="28"/>
                                <w:szCs w:val="28"/>
                              </w:rPr>
                              <w:t>in Oakley Village Hall</w:t>
                            </w:r>
                          </w:p>
                          <w:p w14:paraId="5BCDC8D3" w14:textId="2D90F71B" w:rsidR="009B4CB2" w:rsidRPr="00FF3B91" w:rsidRDefault="009B4CB2" w:rsidP="00676228">
                            <w:pPr>
                              <w:pStyle w:val="NoSpacing"/>
                              <w:jc w:val="center"/>
                              <w:rPr>
                                <w:b/>
                                <w:bCs/>
                                <w:sz w:val="28"/>
                                <w:szCs w:val="28"/>
                              </w:rPr>
                            </w:pPr>
                          </w:p>
                          <w:p w14:paraId="493166F1" w14:textId="24E9B020" w:rsidR="00676228" w:rsidRPr="00A402E3" w:rsidRDefault="00676228" w:rsidP="00676228">
                            <w:pPr>
                              <w:ind w:left="204" w:right="201"/>
                              <w:jc w:val="center"/>
                              <w:rPr>
                                <w:b/>
                                <w:sz w:val="18"/>
                                <w:szCs w:val="18"/>
                              </w:rPr>
                            </w:pPr>
                            <w:r w:rsidRPr="00A402E3">
                              <w:rPr>
                                <w:sz w:val="18"/>
                                <w:szCs w:val="18"/>
                              </w:rPr>
                              <w:t xml:space="preserve">The meeting is open to all members of the public and the press. Residents are welcome to attend </w:t>
                            </w:r>
                          </w:p>
                          <w:p w14:paraId="07470C10" w14:textId="77777777" w:rsidR="00676228" w:rsidRDefault="00676228" w:rsidP="00676228">
                            <w:pPr>
                              <w:spacing w:before="1"/>
                              <w:ind w:left="204" w:right="202"/>
                              <w:jc w:val="center"/>
                              <w:rPr>
                                <w:b/>
                              </w:rPr>
                            </w:pPr>
                            <w:r>
                              <w:rPr>
                                <w:b/>
                              </w:rPr>
                              <w:t>Please inform the Clerk if you are unable to attend.</w:t>
                            </w:r>
                          </w:p>
                          <w:p w14:paraId="5A0E096B" w14:textId="77777777" w:rsidR="001C4B35" w:rsidRDefault="001C4B35" w:rsidP="00676228">
                            <w:pPr>
                              <w:jc w:val="center"/>
                            </w:pPr>
                          </w:p>
                          <w:p w14:paraId="77AB763E" w14:textId="074B3EDD" w:rsidR="001C4B35" w:rsidRDefault="001C4B35" w:rsidP="0019451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19FFA" id="_x0000_t202" coordsize="21600,21600" o:spt="202" path="m,l,21600r21600,l21600,xe">
                <v:stroke joinstyle="miter"/>
                <v:path gradientshapeok="t" o:connecttype="rect"/>
              </v:shapetype>
              <v:shape id="Text Box 2" o:spid="_x0000_s1026" type="#_x0000_t202" style="position:absolute;margin-left:326.05pt;margin-top:20.15pt;width:377.25pt;height:138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">
                <v:textbox>
                  <w:txbxContent>
                    <w:p w14:paraId="4B351946" w14:textId="7F5B6451" w:rsidR="00A1584F" w:rsidRDefault="00DF0083" w:rsidP="00676228">
                      <w:pPr>
                        <w:pStyle w:val="NoSpacing"/>
                        <w:jc w:val="center"/>
                        <w:rPr>
                          <w:b/>
                          <w:bCs/>
                          <w:sz w:val="28"/>
                          <w:szCs w:val="28"/>
                        </w:rPr>
                      </w:pPr>
                      <w:r>
                        <w:rPr>
                          <w:b/>
                          <w:bCs/>
                          <w:sz w:val="28"/>
                          <w:szCs w:val="28"/>
                        </w:rPr>
                        <w:t>Minutes of the</w:t>
                      </w:r>
                      <w:r w:rsidR="00A1584F">
                        <w:rPr>
                          <w:b/>
                          <w:bCs/>
                          <w:sz w:val="28"/>
                          <w:szCs w:val="28"/>
                        </w:rPr>
                        <w:t xml:space="preserve"> </w:t>
                      </w:r>
                    </w:p>
                    <w:p w14:paraId="6F420850" w14:textId="063E9B37" w:rsidR="00676228" w:rsidRDefault="00A1584F" w:rsidP="00676228">
                      <w:pPr>
                        <w:pStyle w:val="NoSpacing"/>
                        <w:jc w:val="center"/>
                        <w:rPr>
                          <w:b/>
                          <w:bCs/>
                          <w:sz w:val="28"/>
                          <w:szCs w:val="28"/>
                        </w:rPr>
                      </w:pPr>
                      <w:r>
                        <w:rPr>
                          <w:b/>
                          <w:bCs/>
                          <w:sz w:val="28"/>
                          <w:szCs w:val="28"/>
                        </w:rPr>
                        <w:t>Extraordinary</w:t>
                      </w:r>
                      <w:r w:rsidR="00676228">
                        <w:rPr>
                          <w:b/>
                          <w:bCs/>
                          <w:sz w:val="28"/>
                          <w:szCs w:val="28"/>
                        </w:rPr>
                        <w:t xml:space="preserve"> </w:t>
                      </w:r>
                      <w:r w:rsidR="00085289">
                        <w:rPr>
                          <w:b/>
                          <w:bCs/>
                          <w:sz w:val="28"/>
                          <w:szCs w:val="28"/>
                        </w:rPr>
                        <w:t xml:space="preserve">Parish </w:t>
                      </w:r>
                      <w:r w:rsidR="00C613AD">
                        <w:rPr>
                          <w:b/>
                          <w:bCs/>
                          <w:sz w:val="28"/>
                          <w:szCs w:val="28"/>
                        </w:rPr>
                        <w:t xml:space="preserve">Council </w:t>
                      </w:r>
                      <w:r w:rsidR="00676228">
                        <w:rPr>
                          <w:b/>
                          <w:bCs/>
                          <w:sz w:val="28"/>
                          <w:szCs w:val="28"/>
                        </w:rPr>
                        <w:t>Meeting</w:t>
                      </w:r>
                      <w:r w:rsidR="00676228" w:rsidRPr="00A059F7">
                        <w:rPr>
                          <w:b/>
                          <w:bCs/>
                          <w:sz w:val="28"/>
                          <w:szCs w:val="28"/>
                        </w:rPr>
                        <w:t xml:space="preserve"> </w:t>
                      </w:r>
                    </w:p>
                    <w:p w14:paraId="5345E5A3" w14:textId="5B413C2D" w:rsidR="00676228" w:rsidRDefault="00676228" w:rsidP="00676228">
                      <w:pPr>
                        <w:pStyle w:val="NoSpacing"/>
                        <w:jc w:val="center"/>
                        <w:rPr>
                          <w:b/>
                          <w:bCs/>
                          <w:sz w:val="28"/>
                          <w:szCs w:val="28"/>
                        </w:rPr>
                      </w:pPr>
                      <w:r w:rsidRPr="00A059F7">
                        <w:rPr>
                          <w:b/>
                          <w:bCs/>
                          <w:sz w:val="28"/>
                          <w:szCs w:val="28"/>
                        </w:rPr>
                        <w:t>of Oakley Parish Council</w:t>
                      </w:r>
                      <w:r>
                        <w:rPr>
                          <w:b/>
                          <w:bCs/>
                          <w:sz w:val="28"/>
                          <w:szCs w:val="28"/>
                        </w:rPr>
                        <w:t xml:space="preserve"> </w:t>
                      </w:r>
                      <w:r w:rsidR="00DF0083">
                        <w:rPr>
                          <w:b/>
                          <w:bCs/>
                          <w:sz w:val="28"/>
                          <w:szCs w:val="28"/>
                        </w:rPr>
                        <w:t xml:space="preserve">held </w:t>
                      </w:r>
                      <w:r w:rsidRPr="00A059F7">
                        <w:rPr>
                          <w:b/>
                          <w:bCs/>
                          <w:sz w:val="28"/>
                          <w:szCs w:val="28"/>
                        </w:rPr>
                        <w:t xml:space="preserve">on </w:t>
                      </w:r>
                    </w:p>
                    <w:p w14:paraId="3B8792BB" w14:textId="5690529C" w:rsidR="00676228" w:rsidRDefault="003F3965" w:rsidP="00676228">
                      <w:pPr>
                        <w:pStyle w:val="NoSpacing"/>
                        <w:jc w:val="center"/>
                        <w:rPr>
                          <w:b/>
                          <w:bCs/>
                          <w:sz w:val="28"/>
                          <w:szCs w:val="28"/>
                        </w:rPr>
                      </w:pPr>
                      <w:r>
                        <w:rPr>
                          <w:b/>
                          <w:bCs/>
                          <w:sz w:val="28"/>
                          <w:szCs w:val="28"/>
                        </w:rPr>
                        <w:t>Tuesday 15</w:t>
                      </w:r>
                      <w:r w:rsidRPr="003F3965">
                        <w:rPr>
                          <w:b/>
                          <w:bCs/>
                          <w:sz w:val="28"/>
                          <w:szCs w:val="28"/>
                          <w:vertAlign w:val="superscript"/>
                        </w:rPr>
                        <w:t>th</w:t>
                      </w:r>
                      <w:r>
                        <w:rPr>
                          <w:b/>
                          <w:bCs/>
                          <w:sz w:val="28"/>
                          <w:szCs w:val="28"/>
                        </w:rPr>
                        <w:t xml:space="preserve"> March 2022</w:t>
                      </w:r>
                      <w:r w:rsidR="00676228" w:rsidRPr="00A059F7">
                        <w:rPr>
                          <w:b/>
                          <w:bCs/>
                          <w:sz w:val="28"/>
                          <w:szCs w:val="28"/>
                        </w:rPr>
                        <w:t xml:space="preserve"> at 7.</w:t>
                      </w:r>
                      <w:r w:rsidR="00A1584F">
                        <w:rPr>
                          <w:b/>
                          <w:bCs/>
                          <w:sz w:val="28"/>
                          <w:szCs w:val="28"/>
                        </w:rPr>
                        <w:t>00</w:t>
                      </w:r>
                      <w:r w:rsidR="00676228" w:rsidRPr="00A059F7">
                        <w:rPr>
                          <w:b/>
                          <w:bCs/>
                          <w:sz w:val="28"/>
                          <w:szCs w:val="28"/>
                        </w:rPr>
                        <w:t>pm</w:t>
                      </w:r>
                    </w:p>
                    <w:p w14:paraId="5B14D4B7" w14:textId="3DAD637B" w:rsidR="00676228" w:rsidRDefault="00676228" w:rsidP="00676228">
                      <w:pPr>
                        <w:pStyle w:val="NoSpacing"/>
                        <w:jc w:val="center"/>
                        <w:rPr>
                          <w:b/>
                          <w:bCs/>
                          <w:sz w:val="28"/>
                          <w:szCs w:val="28"/>
                        </w:rPr>
                      </w:pPr>
                      <w:r>
                        <w:rPr>
                          <w:b/>
                          <w:bCs/>
                          <w:sz w:val="28"/>
                          <w:szCs w:val="28"/>
                        </w:rPr>
                        <w:t>in Oakley Village Hall</w:t>
                      </w:r>
                    </w:p>
                    <w:p w14:paraId="5BCDC8D3" w14:textId="2D90F71B" w:rsidR="009B4CB2" w:rsidRPr="00FF3B91" w:rsidRDefault="009B4CB2" w:rsidP="00676228">
                      <w:pPr>
                        <w:pStyle w:val="NoSpacing"/>
                        <w:jc w:val="center"/>
                        <w:rPr>
                          <w:b/>
                          <w:bCs/>
                          <w:sz w:val="28"/>
                          <w:szCs w:val="28"/>
                        </w:rPr>
                      </w:pPr>
                    </w:p>
                    <w:p w14:paraId="493166F1" w14:textId="24E9B020" w:rsidR="00676228" w:rsidRPr="00A402E3" w:rsidRDefault="00676228" w:rsidP="00676228">
                      <w:pPr>
                        <w:ind w:left="204" w:right="201"/>
                        <w:jc w:val="center"/>
                        <w:rPr>
                          <w:b/>
                          <w:sz w:val="18"/>
                          <w:szCs w:val="18"/>
                        </w:rPr>
                      </w:pPr>
                      <w:r w:rsidRPr="00A402E3">
                        <w:rPr>
                          <w:sz w:val="18"/>
                          <w:szCs w:val="18"/>
                        </w:rPr>
                        <w:t xml:space="preserve">The meeting is open to all members of the public and the press. Residents are welcome to attend </w:t>
                      </w:r>
                    </w:p>
                    <w:p w14:paraId="07470C10" w14:textId="77777777" w:rsidR="00676228" w:rsidRDefault="00676228" w:rsidP="00676228">
                      <w:pPr>
                        <w:spacing w:before="1"/>
                        <w:ind w:left="204" w:right="202"/>
                        <w:jc w:val="center"/>
                        <w:rPr>
                          <w:b/>
                        </w:rPr>
                      </w:pPr>
                      <w:r>
                        <w:rPr>
                          <w:b/>
                        </w:rPr>
                        <w:t>Please inform the Clerk if you are unable to attend.</w:t>
                      </w:r>
                    </w:p>
                    <w:p w14:paraId="5A0E096B" w14:textId="77777777" w:rsidR="001C4B35" w:rsidRDefault="001C4B35" w:rsidP="00676228">
                      <w:pPr>
                        <w:jc w:val="center"/>
                      </w:pPr>
                    </w:p>
                    <w:p w14:paraId="77AB763E" w14:textId="074B3EDD" w:rsidR="001C4B35" w:rsidRDefault="001C4B35" w:rsidP="0019451A">
                      <w:pPr>
                        <w:jc w:val="center"/>
                      </w:pPr>
                    </w:p>
                  </w:txbxContent>
                </v:textbox>
                <w10:wrap type="tight" anchorx="margin"/>
              </v:shape>
            </w:pict>
          </mc:Fallback>
        </mc:AlternateContent>
      </w:r>
    </w:p>
    <w:p w14:paraId="0E7765C7" w14:textId="0EB8E016" w:rsidR="00C613AD" w:rsidRDefault="00C613AD" w:rsidP="008F5722">
      <w:pPr>
        <w:pStyle w:val="NoSpacing"/>
        <w:rPr>
          <w:rStyle w:val="NoSpacingChar"/>
          <w:sz w:val="20"/>
          <w:szCs w:val="20"/>
        </w:rPr>
      </w:pPr>
    </w:p>
    <w:tbl>
      <w:tblPr>
        <w:tblStyle w:val="TableGrid"/>
        <w:tblW w:w="10147" w:type="dxa"/>
        <w:tblInd w:w="-147" w:type="dxa"/>
        <w:tblLayout w:type="fixed"/>
        <w:tblLook w:val="04A0" w:firstRow="1" w:lastRow="0" w:firstColumn="1" w:lastColumn="0" w:noHBand="0" w:noVBand="1"/>
      </w:tblPr>
      <w:tblGrid>
        <w:gridCol w:w="1276"/>
        <w:gridCol w:w="7938"/>
        <w:gridCol w:w="933"/>
      </w:tblGrid>
      <w:tr w:rsidR="00C613AD" w14:paraId="749ECBBF" w14:textId="77777777" w:rsidTr="00D80D09">
        <w:tc>
          <w:tcPr>
            <w:tcW w:w="1276" w:type="dxa"/>
            <w:shd w:val="clear" w:color="auto" w:fill="D0CECE" w:themeFill="background2" w:themeFillShade="E6"/>
          </w:tcPr>
          <w:p w14:paraId="3135CCD0" w14:textId="0D0573E5" w:rsidR="00C613AD" w:rsidRDefault="00C613AD" w:rsidP="0054657C">
            <w:pPr>
              <w:jc w:val="center"/>
              <w:rPr>
                <w:b/>
                <w:bCs/>
              </w:rPr>
            </w:pPr>
            <w:r>
              <w:rPr>
                <w:b/>
                <w:bCs/>
              </w:rPr>
              <w:t>MINUTE</w:t>
            </w:r>
          </w:p>
          <w:p w14:paraId="7AF4FBE6" w14:textId="2B7E8EB7" w:rsidR="00C613AD" w:rsidRPr="009C0A0C" w:rsidRDefault="00C613AD" w:rsidP="0054657C">
            <w:pPr>
              <w:jc w:val="center"/>
              <w:rPr>
                <w:b/>
                <w:bCs/>
              </w:rPr>
            </w:pPr>
            <w:r w:rsidRPr="009C0A0C">
              <w:rPr>
                <w:b/>
                <w:bCs/>
              </w:rPr>
              <w:t>NUMBER</w:t>
            </w:r>
          </w:p>
        </w:tc>
        <w:tc>
          <w:tcPr>
            <w:tcW w:w="7938" w:type="dxa"/>
            <w:shd w:val="clear" w:color="auto" w:fill="D0CECE" w:themeFill="background2" w:themeFillShade="E6"/>
          </w:tcPr>
          <w:p w14:paraId="32C01D67" w14:textId="0A903EAA" w:rsidR="00C613AD" w:rsidRPr="009C0A0C" w:rsidRDefault="00C613AD" w:rsidP="009C066B">
            <w:pPr>
              <w:jc w:val="center"/>
              <w:rPr>
                <w:b/>
                <w:bCs/>
              </w:rPr>
            </w:pPr>
            <w:r w:rsidRPr="009C0A0C">
              <w:rPr>
                <w:b/>
                <w:bCs/>
              </w:rPr>
              <w:t>SUBJECT</w:t>
            </w:r>
          </w:p>
        </w:tc>
        <w:tc>
          <w:tcPr>
            <w:tcW w:w="933" w:type="dxa"/>
            <w:shd w:val="clear" w:color="auto" w:fill="D0CECE" w:themeFill="background2" w:themeFillShade="E6"/>
          </w:tcPr>
          <w:p w14:paraId="0F34B8B6" w14:textId="4FDCD167" w:rsidR="00C613AD" w:rsidRPr="00B749D6" w:rsidRDefault="00C613AD" w:rsidP="00B749D6">
            <w:pPr>
              <w:jc w:val="center"/>
              <w:rPr>
                <w:b/>
                <w:bCs/>
                <w:sz w:val="20"/>
                <w:szCs w:val="20"/>
              </w:rPr>
            </w:pPr>
            <w:r w:rsidRPr="00B749D6">
              <w:rPr>
                <w:b/>
                <w:bCs/>
                <w:sz w:val="20"/>
                <w:szCs w:val="20"/>
              </w:rPr>
              <w:t>ACTION</w:t>
            </w:r>
          </w:p>
        </w:tc>
      </w:tr>
      <w:tr w:rsidR="00C613AD" w14:paraId="33F5412F" w14:textId="77777777" w:rsidTr="00D80D09">
        <w:tc>
          <w:tcPr>
            <w:tcW w:w="1276" w:type="dxa"/>
            <w:shd w:val="clear" w:color="auto" w:fill="FFFFFF" w:themeFill="background1"/>
          </w:tcPr>
          <w:p w14:paraId="73E18E09" w14:textId="0A44EB8F" w:rsidR="00224BAF" w:rsidRDefault="00224BAF" w:rsidP="00FC2A80">
            <w:pPr>
              <w:shd w:val="clear" w:color="auto" w:fill="FFFFFF" w:themeFill="background1"/>
              <w:jc w:val="center"/>
              <w:rPr>
                <w:b/>
                <w:bCs/>
                <w:sz w:val="28"/>
                <w:szCs w:val="28"/>
              </w:rPr>
            </w:pPr>
            <w:r>
              <w:rPr>
                <w:b/>
                <w:bCs/>
                <w:sz w:val="28"/>
                <w:szCs w:val="28"/>
              </w:rPr>
              <w:t>202</w:t>
            </w:r>
            <w:r w:rsidR="00E55974">
              <w:rPr>
                <w:b/>
                <w:bCs/>
                <w:sz w:val="28"/>
                <w:szCs w:val="28"/>
              </w:rPr>
              <w:t>2</w:t>
            </w:r>
            <w:r>
              <w:rPr>
                <w:b/>
                <w:bCs/>
                <w:sz w:val="28"/>
                <w:szCs w:val="28"/>
              </w:rPr>
              <w:t>.03</w:t>
            </w:r>
          </w:p>
          <w:p w14:paraId="242DEF00" w14:textId="65727AE5" w:rsidR="00C613AD" w:rsidRPr="00253E8F" w:rsidRDefault="00F5314F" w:rsidP="00FC2A80">
            <w:pPr>
              <w:shd w:val="clear" w:color="auto" w:fill="FFFFFF" w:themeFill="background1"/>
              <w:jc w:val="center"/>
              <w:rPr>
                <w:b/>
                <w:bCs/>
                <w:sz w:val="28"/>
                <w:szCs w:val="28"/>
              </w:rPr>
            </w:pPr>
            <w:r w:rsidRPr="00253E8F">
              <w:rPr>
                <w:b/>
                <w:bCs/>
                <w:sz w:val="28"/>
                <w:szCs w:val="28"/>
              </w:rPr>
              <w:t xml:space="preserve">EO </w:t>
            </w:r>
            <w:r w:rsidR="009C066B" w:rsidRPr="00253E8F">
              <w:rPr>
                <w:b/>
                <w:bCs/>
                <w:sz w:val="28"/>
                <w:szCs w:val="28"/>
              </w:rPr>
              <w:t>1</w:t>
            </w:r>
          </w:p>
        </w:tc>
        <w:tc>
          <w:tcPr>
            <w:tcW w:w="7938" w:type="dxa"/>
            <w:shd w:val="clear" w:color="auto" w:fill="FFFFFF" w:themeFill="background1"/>
          </w:tcPr>
          <w:p w14:paraId="1B0E8242" w14:textId="55498435" w:rsidR="00C613AD" w:rsidRPr="00DF0083" w:rsidRDefault="00C613AD" w:rsidP="000F023F">
            <w:pPr>
              <w:shd w:val="clear" w:color="auto" w:fill="FFFFFF" w:themeFill="background1"/>
              <w:ind w:left="741" w:right="165" w:hanging="425"/>
            </w:pPr>
            <w:r w:rsidRPr="00C613AD">
              <w:rPr>
                <w:b/>
                <w:bCs/>
              </w:rPr>
              <w:t>Present:</w:t>
            </w:r>
            <w:r w:rsidR="00F5314F">
              <w:rPr>
                <w:b/>
                <w:bCs/>
              </w:rPr>
              <w:t xml:space="preserve"> </w:t>
            </w:r>
            <w:r w:rsidR="00DF0083" w:rsidRPr="00DF0083">
              <w:t>Mr J Mole (Chairman) Mr D Cherry (Vice Chairman) Mr J Smith (Parish Councillor) Mr P Kilpin (Parish Councillor)</w:t>
            </w:r>
          </w:p>
          <w:p w14:paraId="41A81497" w14:textId="38DA70D0" w:rsidR="00C613AD" w:rsidRDefault="00C613AD" w:rsidP="000F023F">
            <w:pPr>
              <w:shd w:val="clear" w:color="auto" w:fill="FFFFFF" w:themeFill="background1"/>
              <w:ind w:left="741" w:right="165" w:hanging="425"/>
            </w:pPr>
            <w:r w:rsidRPr="00C613AD">
              <w:rPr>
                <w:b/>
                <w:bCs/>
              </w:rPr>
              <w:t>Apologies:</w:t>
            </w:r>
            <w:r w:rsidR="006D5A03">
              <w:rPr>
                <w:b/>
                <w:bCs/>
              </w:rPr>
              <w:t xml:space="preserve"> </w:t>
            </w:r>
            <w:r w:rsidR="00DF0083" w:rsidRPr="00DF0083">
              <w:t>Mr D Pearce (Parish Councillor) Mrs A Staff (Parish Councillor) Mrs J Grey (Parish Councillor)</w:t>
            </w:r>
          </w:p>
          <w:p w14:paraId="46D1D6C5" w14:textId="77777777" w:rsidR="00C613AD" w:rsidRDefault="00DF0083" w:rsidP="000F023F">
            <w:pPr>
              <w:shd w:val="clear" w:color="auto" w:fill="FFFFFF" w:themeFill="background1"/>
              <w:ind w:left="741" w:right="165" w:hanging="425"/>
              <w:rPr>
                <w:b/>
                <w:bCs/>
              </w:rPr>
            </w:pPr>
            <w:r w:rsidRPr="005972DC">
              <w:rPr>
                <w:b/>
                <w:bCs/>
              </w:rPr>
              <w:t>No residen</w:t>
            </w:r>
            <w:r w:rsidR="000F023F">
              <w:rPr>
                <w:b/>
                <w:bCs/>
              </w:rPr>
              <w:t>ts</w:t>
            </w:r>
            <w:r w:rsidRPr="005972DC">
              <w:rPr>
                <w:b/>
                <w:bCs/>
              </w:rPr>
              <w:t xml:space="preserve"> attended</w:t>
            </w:r>
          </w:p>
          <w:p w14:paraId="76C2E61B" w14:textId="45CC39CA" w:rsidR="000F023F" w:rsidRPr="005972DC" w:rsidRDefault="000F023F" w:rsidP="000F023F">
            <w:pPr>
              <w:shd w:val="clear" w:color="auto" w:fill="FFFFFF" w:themeFill="background1"/>
              <w:ind w:left="741" w:right="165" w:hanging="425"/>
              <w:rPr>
                <w:b/>
                <w:bCs/>
              </w:rPr>
            </w:pPr>
          </w:p>
        </w:tc>
        <w:tc>
          <w:tcPr>
            <w:tcW w:w="933" w:type="dxa"/>
            <w:shd w:val="clear" w:color="auto" w:fill="FFFFFF" w:themeFill="background1"/>
          </w:tcPr>
          <w:p w14:paraId="2E029405" w14:textId="77777777" w:rsidR="00C613AD" w:rsidRPr="00F82229" w:rsidRDefault="00C613AD" w:rsidP="00B749D6">
            <w:pPr>
              <w:shd w:val="clear" w:color="auto" w:fill="FFFFFF" w:themeFill="background1"/>
              <w:jc w:val="center"/>
              <w:rPr>
                <w:b/>
                <w:bCs/>
                <w:color w:val="FF0000"/>
                <w:sz w:val="18"/>
                <w:szCs w:val="18"/>
              </w:rPr>
            </w:pPr>
          </w:p>
        </w:tc>
      </w:tr>
      <w:tr w:rsidR="00C37207" w14:paraId="0A49258A" w14:textId="77777777" w:rsidTr="00D80D09">
        <w:tc>
          <w:tcPr>
            <w:tcW w:w="1276" w:type="dxa"/>
            <w:shd w:val="clear" w:color="auto" w:fill="FFFFFF" w:themeFill="background1"/>
          </w:tcPr>
          <w:p w14:paraId="289EFCE2" w14:textId="4D74EDBC" w:rsidR="00224BAF" w:rsidRDefault="00224BAF" w:rsidP="00224BAF">
            <w:pPr>
              <w:shd w:val="clear" w:color="auto" w:fill="FFFFFF" w:themeFill="background1"/>
              <w:jc w:val="center"/>
              <w:rPr>
                <w:b/>
                <w:bCs/>
                <w:sz w:val="28"/>
                <w:szCs w:val="28"/>
              </w:rPr>
            </w:pPr>
            <w:r>
              <w:rPr>
                <w:b/>
                <w:bCs/>
                <w:sz w:val="28"/>
                <w:szCs w:val="28"/>
              </w:rPr>
              <w:t>202</w:t>
            </w:r>
            <w:r w:rsidR="00E55974">
              <w:rPr>
                <w:b/>
                <w:bCs/>
                <w:sz w:val="28"/>
                <w:szCs w:val="28"/>
              </w:rPr>
              <w:t>2</w:t>
            </w:r>
            <w:r>
              <w:rPr>
                <w:b/>
                <w:bCs/>
                <w:sz w:val="28"/>
                <w:szCs w:val="28"/>
              </w:rPr>
              <w:t>.03</w:t>
            </w:r>
          </w:p>
          <w:p w14:paraId="10C72509" w14:textId="326121B4" w:rsidR="00C37207" w:rsidRPr="00253E8F" w:rsidRDefault="00C37207" w:rsidP="00FC2A80">
            <w:pPr>
              <w:shd w:val="clear" w:color="auto" w:fill="FFFFFF" w:themeFill="background1"/>
              <w:jc w:val="center"/>
              <w:rPr>
                <w:b/>
                <w:bCs/>
                <w:sz w:val="28"/>
                <w:szCs w:val="28"/>
              </w:rPr>
            </w:pPr>
            <w:r w:rsidRPr="00415EFF">
              <w:rPr>
                <w:b/>
                <w:bCs/>
                <w:sz w:val="28"/>
                <w:szCs w:val="28"/>
              </w:rPr>
              <w:t>EO.</w:t>
            </w:r>
            <w:r w:rsidR="00F731AB">
              <w:rPr>
                <w:b/>
                <w:bCs/>
                <w:sz w:val="28"/>
                <w:szCs w:val="28"/>
              </w:rPr>
              <w:t>2</w:t>
            </w:r>
          </w:p>
        </w:tc>
        <w:tc>
          <w:tcPr>
            <w:tcW w:w="7938" w:type="dxa"/>
            <w:shd w:val="clear" w:color="auto" w:fill="FFFFFF" w:themeFill="background1"/>
          </w:tcPr>
          <w:p w14:paraId="12CD5C8E" w14:textId="77777777" w:rsidR="00DF0083" w:rsidRPr="00D80D09" w:rsidRDefault="003F3965" w:rsidP="00D80D09">
            <w:pPr>
              <w:pStyle w:val="v1msonormal"/>
              <w:numPr>
                <w:ilvl w:val="0"/>
                <w:numId w:val="45"/>
              </w:numPr>
              <w:spacing w:before="0" w:beforeAutospacing="0" w:after="120" w:afterAutospacing="0"/>
              <w:ind w:left="457"/>
              <w:rPr>
                <w:rFonts w:asciiTheme="minorHAnsi" w:hAnsiTheme="minorHAnsi" w:cstheme="minorHAnsi"/>
                <w:b/>
                <w:bCs/>
                <w:color w:val="26282A"/>
                <w:sz w:val="22"/>
                <w:szCs w:val="22"/>
              </w:rPr>
            </w:pPr>
            <w:r w:rsidRPr="00D80D09">
              <w:rPr>
                <w:rFonts w:asciiTheme="minorHAnsi" w:hAnsiTheme="minorHAnsi" w:cstheme="minorHAnsi"/>
                <w:b/>
                <w:bCs/>
                <w:color w:val="26282A"/>
                <w:sz w:val="22"/>
                <w:szCs w:val="22"/>
              </w:rPr>
              <w:t xml:space="preserve">Variation to the decision made previously (lease to OVPL) changed to </w:t>
            </w:r>
            <w:r w:rsidR="00F731AB" w:rsidRPr="00D80D09">
              <w:rPr>
                <w:rFonts w:asciiTheme="minorHAnsi" w:hAnsiTheme="minorHAnsi" w:cstheme="minorHAnsi"/>
                <w:b/>
                <w:bCs/>
                <w:color w:val="26282A"/>
                <w:sz w:val="22"/>
                <w:szCs w:val="22"/>
              </w:rPr>
              <w:t>Tenancy</w:t>
            </w:r>
            <w:r w:rsidRPr="00D80D09">
              <w:rPr>
                <w:rFonts w:asciiTheme="minorHAnsi" w:hAnsiTheme="minorHAnsi" w:cstheme="minorHAnsi"/>
                <w:b/>
                <w:bCs/>
                <w:color w:val="26282A"/>
                <w:sz w:val="22"/>
                <w:szCs w:val="22"/>
              </w:rPr>
              <w:t xml:space="preserve"> at Will with the tenants, to be in force until Head lease and sub-lease have been agreed by the relevant solicitors and their clients, at which time the Head and sub-lease come into effect. </w:t>
            </w:r>
          </w:p>
          <w:p w14:paraId="42245FD8" w14:textId="77777777" w:rsidR="00710655" w:rsidRPr="00D80D09" w:rsidRDefault="00710655" w:rsidP="00D80D09">
            <w:pPr>
              <w:pStyle w:val="v1msonormal"/>
              <w:spacing w:before="0" w:beforeAutospacing="0" w:after="120" w:afterAutospacing="0"/>
              <w:ind w:left="457"/>
              <w:rPr>
                <w:rFonts w:asciiTheme="minorHAnsi" w:hAnsiTheme="minorHAnsi" w:cstheme="minorHAnsi"/>
                <w:color w:val="26282A"/>
                <w:sz w:val="22"/>
                <w:szCs w:val="22"/>
              </w:rPr>
            </w:pPr>
            <w:r w:rsidRPr="00D80D09">
              <w:rPr>
                <w:rFonts w:asciiTheme="minorHAnsi" w:hAnsiTheme="minorHAnsi" w:cstheme="minorHAnsi"/>
                <w:color w:val="26282A"/>
                <w:sz w:val="22"/>
                <w:szCs w:val="22"/>
              </w:rPr>
              <w:t>Discussions took place to alterations that have been made to the original Tenancy at Will to ensure it complies with agreements with the new tenants.</w:t>
            </w:r>
          </w:p>
          <w:p w14:paraId="42E491D4" w14:textId="76B9EE5D" w:rsidR="000F023F" w:rsidRPr="00D80D09" w:rsidRDefault="00710655" w:rsidP="00D80D09">
            <w:pPr>
              <w:pStyle w:val="v1msonormal"/>
              <w:spacing w:before="0" w:beforeAutospacing="0" w:after="120" w:afterAutospacing="0"/>
              <w:ind w:left="457"/>
              <w:rPr>
                <w:rFonts w:asciiTheme="minorHAnsi" w:hAnsiTheme="minorHAnsi" w:cstheme="minorHAnsi"/>
                <w:b/>
                <w:bCs/>
              </w:rPr>
            </w:pPr>
            <w:r w:rsidRPr="00D80D09">
              <w:rPr>
                <w:rFonts w:asciiTheme="minorHAnsi" w:hAnsiTheme="minorHAnsi" w:cstheme="minorHAnsi"/>
                <w:color w:val="26282A"/>
                <w:sz w:val="22"/>
                <w:szCs w:val="22"/>
                <w:u w:val="single"/>
              </w:rPr>
              <w:t>It was agreed that the Tenancy at Will lease when completed and signed would be in place until the Head lease and sub lease have been agreed by the relevant solicitors and their clients</w:t>
            </w:r>
            <w:r w:rsidRPr="00D80D09">
              <w:rPr>
                <w:rFonts w:asciiTheme="minorHAnsi" w:hAnsiTheme="minorHAnsi" w:cstheme="minorHAnsi"/>
                <w:color w:val="26282A"/>
                <w:sz w:val="22"/>
                <w:szCs w:val="22"/>
              </w:rPr>
              <w:t>, at which time the Tenancy at Will agreement between Oakley Parish Council and the tenants will cease to be in place.</w:t>
            </w:r>
          </w:p>
        </w:tc>
        <w:tc>
          <w:tcPr>
            <w:tcW w:w="933" w:type="dxa"/>
            <w:shd w:val="clear" w:color="auto" w:fill="FFFFFF" w:themeFill="background1"/>
          </w:tcPr>
          <w:p w14:paraId="55BB3766" w14:textId="77777777" w:rsidR="00C37207" w:rsidRDefault="00C37207" w:rsidP="00B749D6">
            <w:pPr>
              <w:shd w:val="clear" w:color="auto" w:fill="FFFFFF" w:themeFill="background1"/>
              <w:jc w:val="center"/>
              <w:rPr>
                <w:b/>
                <w:bCs/>
                <w:color w:val="FF0000"/>
                <w:sz w:val="18"/>
                <w:szCs w:val="18"/>
              </w:rPr>
            </w:pPr>
          </w:p>
        </w:tc>
      </w:tr>
      <w:tr w:rsidR="000F023F" w14:paraId="50C3808B" w14:textId="77777777" w:rsidTr="00D80D09">
        <w:tc>
          <w:tcPr>
            <w:tcW w:w="1276" w:type="dxa"/>
            <w:shd w:val="clear" w:color="auto" w:fill="FFFFFF" w:themeFill="background1"/>
          </w:tcPr>
          <w:p w14:paraId="405DAD2A" w14:textId="08B53B98" w:rsidR="000F023F" w:rsidRDefault="000F023F" w:rsidP="000F023F">
            <w:pPr>
              <w:shd w:val="clear" w:color="auto" w:fill="FFFFFF" w:themeFill="background1"/>
              <w:jc w:val="center"/>
              <w:rPr>
                <w:b/>
                <w:bCs/>
                <w:sz w:val="28"/>
                <w:szCs w:val="28"/>
              </w:rPr>
            </w:pPr>
            <w:r>
              <w:rPr>
                <w:b/>
                <w:bCs/>
                <w:sz w:val="28"/>
                <w:szCs w:val="28"/>
              </w:rPr>
              <w:t>202</w:t>
            </w:r>
            <w:r w:rsidR="00E55974">
              <w:rPr>
                <w:b/>
                <w:bCs/>
                <w:sz w:val="28"/>
                <w:szCs w:val="28"/>
              </w:rPr>
              <w:t>2</w:t>
            </w:r>
            <w:r>
              <w:rPr>
                <w:b/>
                <w:bCs/>
                <w:sz w:val="28"/>
                <w:szCs w:val="28"/>
              </w:rPr>
              <w:t>.03</w:t>
            </w:r>
          </w:p>
          <w:p w14:paraId="59883AD4" w14:textId="0B5D35CE" w:rsidR="000F023F" w:rsidRDefault="000F023F" w:rsidP="000F023F">
            <w:pPr>
              <w:shd w:val="clear" w:color="auto" w:fill="FFFFFF" w:themeFill="background1"/>
              <w:jc w:val="center"/>
              <w:rPr>
                <w:b/>
                <w:bCs/>
                <w:sz w:val="28"/>
                <w:szCs w:val="28"/>
              </w:rPr>
            </w:pPr>
            <w:r w:rsidRPr="00415EFF">
              <w:rPr>
                <w:b/>
                <w:bCs/>
                <w:sz w:val="28"/>
                <w:szCs w:val="28"/>
              </w:rPr>
              <w:t>EO.</w:t>
            </w:r>
            <w:r>
              <w:rPr>
                <w:b/>
                <w:bCs/>
                <w:sz w:val="28"/>
                <w:szCs w:val="28"/>
              </w:rPr>
              <w:t>3</w:t>
            </w:r>
          </w:p>
        </w:tc>
        <w:tc>
          <w:tcPr>
            <w:tcW w:w="7938" w:type="dxa"/>
            <w:shd w:val="clear" w:color="auto" w:fill="FFFFFF" w:themeFill="background1"/>
          </w:tcPr>
          <w:p w14:paraId="658475C4" w14:textId="77777777" w:rsidR="000F023F" w:rsidRPr="00D80D09" w:rsidRDefault="000F023F" w:rsidP="00D80D09">
            <w:pPr>
              <w:pStyle w:val="v1msonormal"/>
              <w:numPr>
                <w:ilvl w:val="0"/>
                <w:numId w:val="45"/>
              </w:numPr>
              <w:spacing w:before="0" w:beforeAutospacing="0" w:after="120" w:afterAutospacing="0"/>
              <w:ind w:left="457"/>
              <w:rPr>
                <w:rFonts w:asciiTheme="minorHAnsi" w:hAnsiTheme="minorHAnsi" w:cstheme="minorHAnsi"/>
                <w:b/>
                <w:bCs/>
                <w:color w:val="26282A"/>
                <w:sz w:val="22"/>
                <w:szCs w:val="22"/>
              </w:rPr>
            </w:pPr>
            <w:r w:rsidRPr="00D80D09">
              <w:rPr>
                <w:rFonts w:asciiTheme="minorHAnsi" w:hAnsiTheme="minorHAnsi" w:cstheme="minorHAnsi"/>
                <w:b/>
                <w:bCs/>
                <w:color w:val="26282A"/>
                <w:sz w:val="22"/>
                <w:szCs w:val="22"/>
              </w:rPr>
              <w:t>Review and acceptance of Tenancy at Will document</w:t>
            </w:r>
          </w:p>
          <w:p w14:paraId="25A6DACA" w14:textId="77777777" w:rsidR="000F023F" w:rsidRPr="00D80D09" w:rsidRDefault="000F023F" w:rsidP="00D80D09">
            <w:pPr>
              <w:pStyle w:val="v1msonormal"/>
              <w:spacing w:before="0" w:beforeAutospacing="0" w:after="120" w:afterAutospacing="0"/>
              <w:ind w:left="457"/>
              <w:rPr>
                <w:rFonts w:asciiTheme="minorHAnsi" w:hAnsiTheme="minorHAnsi" w:cstheme="minorHAnsi"/>
                <w:b/>
                <w:bCs/>
                <w:color w:val="26282A"/>
                <w:sz w:val="22"/>
                <w:szCs w:val="22"/>
              </w:rPr>
            </w:pPr>
            <w:r w:rsidRPr="00D80D09">
              <w:rPr>
                <w:rFonts w:asciiTheme="minorHAnsi" w:hAnsiTheme="minorHAnsi" w:cstheme="minorHAnsi"/>
                <w:color w:val="26282A"/>
                <w:sz w:val="22"/>
                <w:szCs w:val="22"/>
              </w:rPr>
              <w:t>The Tenancy at Will Document was reviewed and accepted by the four Parish Councillors present</w:t>
            </w:r>
            <w:r w:rsidRPr="00D80D09">
              <w:rPr>
                <w:rFonts w:asciiTheme="minorHAnsi" w:hAnsiTheme="minorHAnsi" w:cstheme="minorHAnsi"/>
                <w:b/>
                <w:bCs/>
                <w:color w:val="26282A"/>
                <w:sz w:val="22"/>
                <w:szCs w:val="22"/>
              </w:rPr>
              <w:t>.</w:t>
            </w:r>
          </w:p>
          <w:p w14:paraId="0D243128" w14:textId="77777777" w:rsidR="000F023F" w:rsidRPr="00D80D09" w:rsidRDefault="000F023F" w:rsidP="00D80D09">
            <w:pPr>
              <w:pStyle w:val="v1msonormal"/>
              <w:spacing w:before="0" w:beforeAutospacing="0" w:after="120" w:afterAutospacing="0"/>
              <w:ind w:left="457"/>
              <w:rPr>
                <w:rFonts w:asciiTheme="minorHAnsi" w:hAnsiTheme="minorHAnsi" w:cstheme="minorHAnsi"/>
                <w:color w:val="26282A"/>
                <w:sz w:val="22"/>
                <w:szCs w:val="22"/>
                <w:u w:val="single"/>
              </w:rPr>
            </w:pPr>
            <w:r w:rsidRPr="00D80D09">
              <w:rPr>
                <w:rFonts w:asciiTheme="minorHAnsi" w:hAnsiTheme="minorHAnsi" w:cstheme="minorHAnsi"/>
                <w:color w:val="26282A"/>
                <w:sz w:val="22"/>
                <w:szCs w:val="22"/>
                <w:u w:val="single"/>
              </w:rPr>
              <w:t>It was unanimously voted by all 4 Parish Councillors to accept the Tenancy at Will document</w:t>
            </w:r>
          </w:p>
          <w:p w14:paraId="5A45B31A" w14:textId="55FA56B3" w:rsidR="000F023F" w:rsidRPr="00D80D09" w:rsidRDefault="000F023F" w:rsidP="00D80D09">
            <w:pPr>
              <w:pStyle w:val="v1msonormal"/>
              <w:spacing w:before="0" w:beforeAutospacing="0" w:after="120" w:afterAutospacing="0"/>
              <w:ind w:left="457"/>
              <w:rPr>
                <w:rFonts w:asciiTheme="minorHAnsi" w:hAnsiTheme="minorHAnsi" w:cstheme="minorHAnsi"/>
                <w:b/>
                <w:bCs/>
                <w:color w:val="26282A"/>
                <w:sz w:val="22"/>
                <w:szCs w:val="22"/>
              </w:rPr>
            </w:pPr>
            <w:r w:rsidRPr="00D80D09">
              <w:rPr>
                <w:rFonts w:asciiTheme="minorHAnsi" w:hAnsiTheme="minorHAnsi" w:cstheme="minorHAnsi"/>
                <w:color w:val="26282A"/>
                <w:sz w:val="22"/>
                <w:szCs w:val="22"/>
                <w:u w:val="single"/>
              </w:rPr>
              <w:t>It was also agreed and approved unanimously by all 4 Parish Councillors present to allow Mr J Mole or Mr J Smith to make any further minor changes to the document Tenancy at Will, if needed before the signing.</w:t>
            </w:r>
          </w:p>
        </w:tc>
        <w:tc>
          <w:tcPr>
            <w:tcW w:w="933" w:type="dxa"/>
            <w:shd w:val="clear" w:color="auto" w:fill="FFFFFF" w:themeFill="background1"/>
          </w:tcPr>
          <w:p w14:paraId="3EF4CF5A" w14:textId="77777777" w:rsidR="000F023F" w:rsidRDefault="000F023F" w:rsidP="00B749D6">
            <w:pPr>
              <w:shd w:val="clear" w:color="auto" w:fill="FFFFFF" w:themeFill="background1"/>
              <w:jc w:val="center"/>
              <w:rPr>
                <w:b/>
                <w:bCs/>
                <w:color w:val="FF0000"/>
                <w:sz w:val="18"/>
                <w:szCs w:val="18"/>
              </w:rPr>
            </w:pPr>
          </w:p>
        </w:tc>
      </w:tr>
      <w:tr w:rsidR="000F023F" w14:paraId="352F6CFD" w14:textId="77777777" w:rsidTr="00D80D09">
        <w:tc>
          <w:tcPr>
            <w:tcW w:w="1276" w:type="dxa"/>
            <w:shd w:val="clear" w:color="auto" w:fill="FFFFFF" w:themeFill="background1"/>
          </w:tcPr>
          <w:p w14:paraId="34A68703" w14:textId="6448D497" w:rsidR="000F023F" w:rsidRDefault="000F023F" w:rsidP="000F023F">
            <w:pPr>
              <w:shd w:val="clear" w:color="auto" w:fill="FFFFFF" w:themeFill="background1"/>
              <w:jc w:val="center"/>
              <w:rPr>
                <w:b/>
                <w:bCs/>
                <w:sz w:val="28"/>
                <w:szCs w:val="28"/>
              </w:rPr>
            </w:pPr>
            <w:r>
              <w:rPr>
                <w:b/>
                <w:bCs/>
                <w:sz w:val="28"/>
                <w:szCs w:val="28"/>
              </w:rPr>
              <w:t>202</w:t>
            </w:r>
            <w:r w:rsidR="00E55974">
              <w:rPr>
                <w:b/>
                <w:bCs/>
                <w:sz w:val="28"/>
                <w:szCs w:val="28"/>
              </w:rPr>
              <w:t>2</w:t>
            </w:r>
            <w:r>
              <w:rPr>
                <w:b/>
                <w:bCs/>
                <w:sz w:val="28"/>
                <w:szCs w:val="28"/>
              </w:rPr>
              <w:t>.03</w:t>
            </w:r>
          </w:p>
          <w:p w14:paraId="615C6A9D" w14:textId="3A278761" w:rsidR="000F023F" w:rsidRDefault="000F023F" w:rsidP="000F023F">
            <w:pPr>
              <w:shd w:val="clear" w:color="auto" w:fill="FFFFFF" w:themeFill="background1"/>
              <w:jc w:val="center"/>
              <w:rPr>
                <w:b/>
                <w:bCs/>
                <w:sz w:val="28"/>
                <w:szCs w:val="28"/>
              </w:rPr>
            </w:pPr>
            <w:r w:rsidRPr="00415EFF">
              <w:rPr>
                <w:b/>
                <w:bCs/>
                <w:sz w:val="28"/>
                <w:szCs w:val="28"/>
              </w:rPr>
              <w:t>EO.</w:t>
            </w:r>
            <w:r>
              <w:rPr>
                <w:b/>
                <w:bCs/>
                <w:sz w:val="28"/>
                <w:szCs w:val="28"/>
              </w:rPr>
              <w:t>4</w:t>
            </w:r>
          </w:p>
        </w:tc>
        <w:tc>
          <w:tcPr>
            <w:tcW w:w="7938" w:type="dxa"/>
            <w:shd w:val="clear" w:color="auto" w:fill="FFFFFF" w:themeFill="background1"/>
          </w:tcPr>
          <w:p w14:paraId="4FB91D02" w14:textId="77777777" w:rsidR="000F023F" w:rsidRPr="00D80D09" w:rsidRDefault="000F023F" w:rsidP="00D80D09">
            <w:pPr>
              <w:pStyle w:val="v1msonormal"/>
              <w:numPr>
                <w:ilvl w:val="0"/>
                <w:numId w:val="45"/>
              </w:numPr>
              <w:spacing w:before="0" w:beforeAutospacing="0" w:after="120" w:afterAutospacing="0"/>
              <w:ind w:left="457"/>
              <w:rPr>
                <w:rFonts w:asciiTheme="minorHAnsi" w:hAnsiTheme="minorHAnsi" w:cstheme="minorHAnsi"/>
                <w:b/>
                <w:bCs/>
                <w:sz w:val="22"/>
                <w:szCs w:val="22"/>
              </w:rPr>
            </w:pPr>
            <w:r w:rsidRPr="00D80D09">
              <w:rPr>
                <w:rFonts w:asciiTheme="minorHAnsi" w:hAnsiTheme="minorHAnsi" w:cstheme="minorHAnsi"/>
                <w:b/>
                <w:bCs/>
                <w:color w:val="26282A"/>
                <w:sz w:val="22"/>
                <w:szCs w:val="22"/>
              </w:rPr>
              <w:t>Authorisation of OPC Chair (or Vice-Chair, in his absence OR other Councillor if both are unavailable) to sign Tenancy at Will document, when tenant have obtained licence</w:t>
            </w:r>
          </w:p>
          <w:p w14:paraId="3172E832" w14:textId="7FDD0709" w:rsidR="000F023F" w:rsidRPr="00D80D09" w:rsidRDefault="000F023F" w:rsidP="00D80D09">
            <w:pPr>
              <w:pStyle w:val="v1msonormal"/>
              <w:spacing w:before="0" w:beforeAutospacing="0" w:after="120" w:afterAutospacing="0"/>
              <w:ind w:left="457"/>
              <w:rPr>
                <w:rFonts w:asciiTheme="minorHAnsi" w:hAnsiTheme="minorHAnsi" w:cstheme="minorHAnsi"/>
                <w:b/>
                <w:bCs/>
                <w:color w:val="26282A"/>
                <w:sz w:val="22"/>
                <w:szCs w:val="22"/>
              </w:rPr>
            </w:pPr>
            <w:r w:rsidRPr="00D80D09">
              <w:rPr>
                <w:rFonts w:asciiTheme="minorHAnsi" w:hAnsiTheme="minorHAnsi" w:cstheme="minorHAnsi"/>
                <w:color w:val="26282A"/>
                <w:sz w:val="22"/>
                <w:szCs w:val="22"/>
                <w:u w:val="single"/>
              </w:rPr>
              <w:t>It was agreed unanimously by all 4 Parish Councillors present to authorise Mr J Mole (OPC Chair) or Mr D Cherry (Vice Chair) or another Parish Councillor if both are unavailable, to sign the Tenancy at Will document when the tenant has obtained their licence</w:t>
            </w:r>
            <w:r w:rsidRPr="00D80D09">
              <w:rPr>
                <w:rFonts w:asciiTheme="minorHAnsi" w:hAnsiTheme="minorHAnsi" w:cstheme="minorHAnsi"/>
                <w:color w:val="26282A"/>
                <w:sz w:val="22"/>
                <w:szCs w:val="22"/>
              </w:rPr>
              <w:t>.</w:t>
            </w:r>
          </w:p>
        </w:tc>
        <w:tc>
          <w:tcPr>
            <w:tcW w:w="933" w:type="dxa"/>
            <w:shd w:val="clear" w:color="auto" w:fill="FFFFFF" w:themeFill="background1"/>
          </w:tcPr>
          <w:p w14:paraId="204293DE" w14:textId="77777777" w:rsidR="000F023F" w:rsidRDefault="000F023F" w:rsidP="00B749D6">
            <w:pPr>
              <w:shd w:val="clear" w:color="auto" w:fill="FFFFFF" w:themeFill="background1"/>
              <w:jc w:val="center"/>
              <w:rPr>
                <w:b/>
                <w:bCs/>
                <w:color w:val="FF0000"/>
                <w:sz w:val="18"/>
                <w:szCs w:val="18"/>
              </w:rPr>
            </w:pPr>
          </w:p>
        </w:tc>
      </w:tr>
      <w:tr w:rsidR="009B4CB2" w14:paraId="5431BF1A" w14:textId="77777777" w:rsidTr="00D80D09">
        <w:tc>
          <w:tcPr>
            <w:tcW w:w="1276" w:type="dxa"/>
            <w:shd w:val="clear" w:color="auto" w:fill="FFFFFF" w:themeFill="background1"/>
          </w:tcPr>
          <w:p w14:paraId="3C07C904" w14:textId="6D1D9331" w:rsidR="000F023F" w:rsidRDefault="000F023F" w:rsidP="000F023F">
            <w:pPr>
              <w:shd w:val="clear" w:color="auto" w:fill="FFFFFF" w:themeFill="background1"/>
              <w:jc w:val="center"/>
              <w:rPr>
                <w:b/>
                <w:bCs/>
                <w:sz w:val="28"/>
                <w:szCs w:val="28"/>
              </w:rPr>
            </w:pPr>
            <w:r>
              <w:rPr>
                <w:b/>
                <w:bCs/>
                <w:sz w:val="28"/>
                <w:szCs w:val="28"/>
              </w:rPr>
              <w:t>202</w:t>
            </w:r>
            <w:r w:rsidR="00E55974">
              <w:rPr>
                <w:b/>
                <w:bCs/>
                <w:sz w:val="28"/>
                <w:szCs w:val="28"/>
              </w:rPr>
              <w:t>2</w:t>
            </w:r>
            <w:r>
              <w:rPr>
                <w:b/>
                <w:bCs/>
                <w:sz w:val="28"/>
                <w:szCs w:val="28"/>
              </w:rPr>
              <w:t>.03</w:t>
            </w:r>
          </w:p>
          <w:p w14:paraId="52C7F7B2" w14:textId="15C7A2AC" w:rsidR="009B4CB2" w:rsidRPr="00415EFF" w:rsidRDefault="000F023F" w:rsidP="000F023F">
            <w:pPr>
              <w:shd w:val="clear" w:color="auto" w:fill="FFFFFF" w:themeFill="background1"/>
              <w:jc w:val="center"/>
              <w:rPr>
                <w:b/>
                <w:bCs/>
                <w:sz w:val="28"/>
                <w:szCs w:val="28"/>
              </w:rPr>
            </w:pPr>
            <w:r w:rsidRPr="00415EFF">
              <w:rPr>
                <w:b/>
                <w:bCs/>
                <w:sz w:val="28"/>
                <w:szCs w:val="28"/>
              </w:rPr>
              <w:t>EO.</w:t>
            </w:r>
            <w:r>
              <w:rPr>
                <w:b/>
                <w:bCs/>
                <w:sz w:val="28"/>
                <w:szCs w:val="28"/>
              </w:rPr>
              <w:t>5</w:t>
            </w:r>
          </w:p>
        </w:tc>
        <w:tc>
          <w:tcPr>
            <w:tcW w:w="7938" w:type="dxa"/>
            <w:shd w:val="clear" w:color="auto" w:fill="FFFFFF" w:themeFill="background1"/>
          </w:tcPr>
          <w:p w14:paraId="43DDED94" w14:textId="17D049F7" w:rsidR="009B4CB2" w:rsidRPr="00D80D09" w:rsidRDefault="009B4CB2" w:rsidP="00D80D09">
            <w:pPr>
              <w:pStyle w:val="v1msonormal"/>
              <w:spacing w:before="0" w:beforeAutospacing="0" w:after="120" w:afterAutospacing="0"/>
              <w:ind w:left="457"/>
              <w:rPr>
                <w:rFonts w:asciiTheme="minorHAnsi" w:hAnsiTheme="minorHAnsi" w:cstheme="minorHAnsi"/>
                <w:b/>
                <w:bCs/>
                <w:color w:val="26282A"/>
                <w:sz w:val="22"/>
                <w:szCs w:val="22"/>
              </w:rPr>
            </w:pPr>
            <w:r w:rsidRPr="00D80D09">
              <w:rPr>
                <w:rFonts w:asciiTheme="minorHAnsi" w:hAnsiTheme="minorHAnsi" w:cstheme="minorHAnsi"/>
                <w:b/>
                <w:bCs/>
                <w:color w:val="26282A"/>
                <w:sz w:val="22"/>
                <w:szCs w:val="22"/>
              </w:rPr>
              <w:t>Any Other Business</w:t>
            </w:r>
          </w:p>
          <w:p w14:paraId="5C764D31" w14:textId="23B9B222" w:rsidR="000F023F" w:rsidRPr="00D80D09" w:rsidRDefault="00E954EB" w:rsidP="00D80D09">
            <w:pPr>
              <w:pStyle w:val="v1msonormal"/>
              <w:numPr>
                <w:ilvl w:val="0"/>
                <w:numId w:val="45"/>
              </w:numPr>
              <w:spacing w:before="0" w:beforeAutospacing="0" w:after="120" w:afterAutospacing="0"/>
              <w:ind w:left="457"/>
              <w:rPr>
                <w:rFonts w:asciiTheme="minorHAnsi" w:hAnsiTheme="minorHAnsi" w:cstheme="minorHAnsi"/>
                <w:b/>
                <w:bCs/>
                <w:color w:val="26282A"/>
                <w:sz w:val="28"/>
                <w:szCs w:val="28"/>
              </w:rPr>
            </w:pPr>
            <w:r w:rsidRPr="00D80D09">
              <w:rPr>
                <w:rFonts w:asciiTheme="minorHAnsi" w:hAnsiTheme="minorHAnsi" w:cstheme="minorHAnsi"/>
                <w:color w:val="26282A"/>
                <w:sz w:val="22"/>
                <w:szCs w:val="22"/>
              </w:rPr>
              <w:t xml:space="preserve">It was agreed </w:t>
            </w:r>
            <w:r w:rsidR="00224BAF" w:rsidRPr="00D80D09">
              <w:rPr>
                <w:rFonts w:asciiTheme="minorHAnsi" w:hAnsiTheme="minorHAnsi" w:cstheme="minorHAnsi"/>
                <w:color w:val="26282A"/>
                <w:sz w:val="22"/>
                <w:szCs w:val="22"/>
              </w:rPr>
              <w:t xml:space="preserve">if the tenants move in before the end of March OPC will show ‘goodwill’ and </w:t>
            </w:r>
            <w:r w:rsidRPr="00D80D09">
              <w:rPr>
                <w:rFonts w:asciiTheme="minorHAnsi" w:hAnsiTheme="minorHAnsi" w:cstheme="minorHAnsi"/>
                <w:color w:val="26282A"/>
                <w:sz w:val="22"/>
                <w:szCs w:val="22"/>
              </w:rPr>
              <w:t>charg</w:t>
            </w:r>
            <w:r w:rsidR="00E55974">
              <w:rPr>
                <w:rFonts w:asciiTheme="minorHAnsi" w:hAnsiTheme="minorHAnsi" w:cstheme="minorHAnsi"/>
                <w:color w:val="26282A"/>
                <w:sz w:val="22"/>
                <w:szCs w:val="22"/>
              </w:rPr>
              <w:t>e</w:t>
            </w:r>
            <w:r w:rsidRPr="00D80D09">
              <w:rPr>
                <w:rFonts w:asciiTheme="minorHAnsi" w:hAnsiTheme="minorHAnsi" w:cstheme="minorHAnsi"/>
                <w:color w:val="26282A"/>
                <w:sz w:val="22"/>
                <w:szCs w:val="22"/>
              </w:rPr>
              <w:t xml:space="preserve"> </w:t>
            </w:r>
            <w:r w:rsidR="00224BAF" w:rsidRPr="00D80D09">
              <w:rPr>
                <w:rFonts w:asciiTheme="minorHAnsi" w:hAnsiTheme="minorHAnsi" w:cstheme="minorHAnsi"/>
                <w:color w:val="26282A"/>
                <w:sz w:val="22"/>
                <w:szCs w:val="22"/>
              </w:rPr>
              <w:t xml:space="preserve">the </w:t>
            </w:r>
            <w:r w:rsidRPr="00D80D09">
              <w:rPr>
                <w:rFonts w:asciiTheme="minorHAnsi" w:hAnsiTheme="minorHAnsi" w:cstheme="minorHAnsi"/>
                <w:color w:val="26282A"/>
                <w:sz w:val="22"/>
                <w:szCs w:val="22"/>
              </w:rPr>
              <w:t>tenants rent from 1</w:t>
            </w:r>
            <w:r w:rsidRPr="00D80D09">
              <w:rPr>
                <w:rFonts w:asciiTheme="minorHAnsi" w:hAnsiTheme="minorHAnsi" w:cstheme="minorHAnsi"/>
                <w:color w:val="26282A"/>
                <w:sz w:val="22"/>
                <w:szCs w:val="22"/>
                <w:vertAlign w:val="superscript"/>
              </w:rPr>
              <w:t>st</w:t>
            </w:r>
            <w:r w:rsidRPr="00D80D09">
              <w:rPr>
                <w:rFonts w:asciiTheme="minorHAnsi" w:hAnsiTheme="minorHAnsi" w:cstheme="minorHAnsi"/>
                <w:color w:val="26282A"/>
                <w:sz w:val="22"/>
                <w:szCs w:val="22"/>
              </w:rPr>
              <w:t xml:space="preserve"> April 2022</w:t>
            </w:r>
          </w:p>
        </w:tc>
        <w:tc>
          <w:tcPr>
            <w:tcW w:w="933" w:type="dxa"/>
            <w:shd w:val="clear" w:color="auto" w:fill="FFFFFF" w:themeFill="background1"/>
          </w:tcPr>
          <w:p w14:paraId="417C2F5C" w14:textId="77777777" w:rsidR="009B4CB2" w:rsidRDefault="009B4CB2" w:rsidP="00B749D6">
            <w:pPr>
              <w:shd w:val="clear" w:color="auto" w:fill="FFFFFF" w:themeFill="background1"/>
              <w:jc w:val="center"/>
              <w:rPr>
                <w:b/>
                <w:bCs/>
                <w:color w:val="FF0000"/>
                <w:sz w:val="18"/>
                <w:szCs w:val="18"/>
              </w:rPr>
            </w:pPr>
          </w:p>
        </w:tc>
      </w:tr>
    </w:tbl>
    <w:p w14:paraId="146DDCDC" w14:textId="1D5401B7" w:rsidR="009B4CB2" w:rsidRDefault="009B4CB2" w:rsidP="005972DC">
      <w:pPr>
        <w:shd w:val="clear" w:color="auto" w:fill="FFFFFF" w:themeFill="background1"/>
        <w:jc w:val="center"/>
        <w:rPr>
          <w:b/>
          <w:bCs/>
          <w:sz w:val="24"/>
          <w:szCs w:val="24"/>
        </w:rPr>
      </w:pPr>
      <w:r>
        <w:rPr>
          <w:b/>
          <w:bCs/>
          <w:sz w:val="24"/>
          <w:szCs w:val="24"/>
        </w:rPr>
        <w:t>TIME MEETING ENDED:</w:t>
      </w:r>
      <w:r w:rsidR="00E954EB">
        <w:rPr>
          <w:b/>
          <w:bCs/>
          <w:sz w:val="24"/>
          <w:szCs w:val="24"/>
        </w:rPr>
        <w:t xml:space="preserve"> 7.30pm</w:t>
      </w:r>
      <w:r>
        <w:rPr>
          <w:sz w:val="24"/>
          <w:szCs w:val="24"/>
        </w:rPr>
        <w:tab/>
      </w:r>
    </w:p>
    <w:p w14:paraId="3AD29529" w14:textId="3BB10AE7" w:rsidR="005972DC" w:rsidRPr="005972DC" w:rsidRDefault="005972DC" w:rsidP="005972DC">
      <w:pPr>
        <w:tabs>
          <w:tab w:val="left" w:pos="4500"/>
        </w:tabs>
        <w:rPr>
          <w:sz w:val="24"/>
          <w:szCs w:val="24"/>
        </w:rPr>
      </w:pPr>
      <w:r>
        <w:rPr>
          <w:sz w:val="24"/>
          <w:szCs w:val="24"/>
        </w:rPr>
        <w:tab/>
      </w:r>
    </w:p>
    <w:sectPr w:rsidR="005972DC" w:rsidRPr="005972DC" w:rsidSect="00AD175F">
      <w:headerReference w:type="default" r:id="rId8"/>
      <w:footerReference w:type="default" r:id="rId9"/>
      <w:pgSz w:w="11906" w:h="16838" w:code="9"/>
      <w:pgMar w:top="284" w:right="851" w:bottom="142" w:left="851" w:header="284" w:footer="2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5D78" w14:textId="77777777" w:rsidR="00A1055D" w:rsidRDefault="00A1055D" w:rsidP="00DE30DA">
      <w:pPr>
        <w:spacing w:after="0" w:line="240" w:lineRule="auto"/>
      </w:pPr>
      <w:r>
        <w:separator/>
      </w:r>
    </w:p>
    <w:p w14:paraId="7E82B103" w14:textId="77777777" w:rsidR="00A1055D" w:rsidRDefault="00A1055D"/>
  </w:endnote>
  <w:endnote w:type="continuationSeparator" w:id="0">
    <w:p w14:paraId="4D6559DB" w14:textId="77777777" w:rsidR="00A1055D" w:rsidRDefault="00A1055D" w:rsidP="00DE30DA">
      <w:pPr>
        <w:spacing w:after="0" w:line="240" w:lineRule="auto"/>
      </w:pPr>
      <w:r>
        <w:continuationSeparator/>
      </w:r>
    </w:p>
    <w:p w14:paraId="443507E4" w14:textId="77777777" w:rsidR="00A1055D" w:rsidRDefault="00A10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0676" w14:textId="6601FC82" w:rsidR="001C4B35" w:rsidRPr="004C4738" w:rsidRDefault="005972DC" w:rsidP="004C4738">
    <w:pPr>
      <w:pStyle w:val="Footer"/>
      <w:jc w:val="center"/>
      <w:rPr>
        <w:b/>
        <w:bCs/>
      </w:rPr>
    </w:pPr>
    <w:r>
      <w:rPr>
        <w:b/>
        <w:bCs/>
      </w:rPr>
      <w:t>Minutes of</w:t>
    </w:r>
    <w:r w:rsidR="000D1796">
      <w:rPr>
        <w:b/>
        <w:bCs/>
      </w:rPr>
      <w:t xml:space="preserve"> </w:t>
    </w:r>
    <w:r w:rsidR="001C4B35">
      <w:rPr>
        <w:b/>
        <w:bCs/>
      </w:rPr>
      <w:t xml:space="preserve">Oakley Parish Council </w:t>
    </w:r>
    <w:r w:rsidR="006D5A03">
      <w:rPr>
        <w:b/>
        <w:bCs/>
      </w:rPr>
      <w:t xml:space="preserve">Extraordinary </w:t>
    </w:r>
    <w:r w:rsidR="001C4B35">
      <w:rPr>
        <w:b/>
        <w:bCs/>
      </w:rPr>
      <w:t xml:space="preserve">Meeting </w:t>
    </w:r>
    <w:r w:rsidR="006D5A03">
      <w:rPr>
        <w:b/>
        <w:bCs/>
      </w:rPr>
      <w:t xml:space="preserve"> </w:t>
    </w:r>
    <w:r w:rsidR="001C4B35">
      <w:rPr>
        <w:b/>
        <w:bCs/>
      </w:rPr>
      <w:t xml:space="preserve">held on </w:t>
    </w:r>
    <w:r w:rsidR="009B4CB2">
      <w:rPr>
        <w:b/>
        <w:bCs/>
      </w:rPr>
      <w:t>Tuesday 15</w:t>
    </w:r>
    <w:r w:rsidR="009B4CB2" w:rsidRPr="009B4CB2">
      <w:rPr>
        <w:b/>
        <w:bCs/>
        <w:vertAlign w:val="superscript"/>
      </w:rPr>
      <w:t>th</w:t>
    </w:r>
    <w:r w:rsidR="009B4CB2">
      <w:rPr>
        <w:b/>
        <w:bCs/>
      </w:rPr>
      <w:t xml:space="preserve">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452D" w14:textId="77777777" w:rsidR="00A1055D" w:rsidRDefault="00A1055D" w:rsidP="00DE30DA">
      <w:pPr>
        <w:spacing w:after="0" w:line="240" w:lineRule="auto"/>
      </w:pPr>
      <w:r>
        <w:separator/>
      </w:r>
    </w:p>
    <w:p w14:paraId="42BBD937" w14:textId="77777777" w:rsidR="00A1055D" w:rsidRDefault="00A1055D"/>
  </w:footnote>
  <w:footnote w:type="continuationSeparator" w:id="0">
    <w:p w14:paraId="1033F77B" w14:textId="77777777" w:rsidR="00A1055D" w:rsidRDefault="00A1055D" w:rsidP="00DE30DA">
      <w:pPr>
        <w:spacing w:after="0" w:line="240" w:lineRule="auto"/>
      </w:pPr>
      <w:r>
        <w:continuationSeparator/>
      </w:r>
    </w:p>
    <w:p w14:paraId="34A9DB83" w14:textId="77777777" w:rsidR="00A1055D" w:rsidRDefault="00A10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671C" w14:textId="52E0CC85" w:rsidR="001C4B35" w:rsidRDefault="00A1055D">
    <w:pPr>
      <w:pStyle w:val="Header"/>
      <w:pBdr>
        <w:bottom w:val="single" w:sz="4" w:space="1" w:color="D9D9D9" w:themeColor="background1" w:themeShade="D9"/>
      </w:pBdr>
      <w:jc w:val="right"/>
      <w:rPr>
        <w:b/>
        <w:bCs/>
      </w:rPr>
    </w:pPr>
    <w:sdt>
      <w:sdtPr>
        <w:rPr>
          <w:color w:val="7F7F7F" w:themeColor="background1" w:themeShade="7F"/>
          <w:spacing w:val="60"/>
        </w:rPr>
        <w:id w:val="160591549"/>
        <w:docPartObj>
          <w:docPartGallery w:val="Page Numbers (Top of Page)"/>
          <w:docPartUnique/>
        </w:docPartObj>
      </w:sdtPr>
      <w:sdtEndPr>
        <w:rPr>
          <w:b/>
          <w:bCs/>
          <w:noProof/>
          <w:color w:val="auto"/>
          <w:spacing w:val="0"/>
        </w:rPr>
      </w:sdtEndPr>
      <w:sdtContent>
        <w:r w:rsidR="001C4B35">
          <w:rPr>
            <w:color w:val="7F7F7F" w:themeColor="background1" w:themeShade="7F"/>
            <w:spacing w:val="60"/>
          </w:rPr>
          <w:t>Page</w:t>
        </w:r>
        <w:r w:rsidR="001C4B35">
          <w:t xml:space="preserve"> | </w:t>
        </w:r>
        <w:r w:rsidR="001C4B35">
          <w:fldChar w:fldCharType="begin"/>
        </w:r>
        <w:r w:rsidR="001C4B35">
          <w:instrText xml:space="preserve"> PAGE   \* MERGEFORMAT </w:instrText>
        </w:r>
        <w:r w:rsidR="001C4B35">
          <w:fldChar w:fldCharType="separate"/>
        </w:r>
        <w:r w:rsidR="001C4B35">
          <w:rPr>
            <w:b/>
            <w:bCs/>
            <w:noProof/>
          </w:rPr>
          <w:t>2</w:t>
        </w:r>
        <w:r w:rsidR="001C4B35">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3EB"/>
    <w:multiLevelType w:val="hybridMultilevel"/>
    <w:tmpl w:val="21E8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226C1"/>
    <w:multiLevelType w:val="hybridMultilevel"/>
    <w:tmpl w:val="8920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F0AA0"/>
    <w:multiLevelType w:val="multilevel"/>
    <w:tmpl w:val="56F6A08E"/>
    <w:lvl w:ilvl="0">
      <w:start w:val="1"/>
      <w:numFmt w:val="lowerRoman"/>
      <w:pStyle w:val="Subtitle"/>
      <w:lvlText w:val="%1)"/>
      <w:lvlJc w:val="left"/>
      <w:pPr>
        <w:ind w:left="8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3" w15:restartNumberingAfterBreak="0">
    <w:nsid w:val="12B14D28"/>
    <w:multiLevelType w:val="multilevel"/>
    <w:tmpl w:val="A210BB5A"/>
    <w:lvl w:ilvl="0">
      <w:start w:val="1"/>
      <w:numFmt w:val="lowerRoman"/>
      <w:lvlText w:val="%1)"/>
      <w:lvlJc w:val="left"/>
      <w:pPr>
        <w:ind w:left="888" w:hanging="720"/>
      </w:pPr>
      <w:rPr>
        <w:rFonts w:hint="default"/>
        <w:b/>
        <w:bCs w:val="0"/>
        <w:sz w:val="18"/>
        <w:szCs w:val="18"/>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b/>
        <w:bCs/>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4" w15:restartNumberingAfterBreak="0">
    <w:nsid w:val="14A812EB"/>
    <w:multiLevelType w:val="hybridMultilevel"/>
    <w:tmpl w:val="9D0C7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E5760"/>
    <w:multiLevelType w:val="multilevel"/>
    <w:tmpl w:val="FF6A464E"/>
    <w:styleLink w:val="Sub-title"/>
    <w:lvl w:ilvl="0">
      <w:start w:val="1"/>
      <w:numFmt w:val="lowerRoman"/>
      <w:lvlText w:val="%1)"/>
      <w:lvlJc w:val="left"/>
      <w:pPr>
        <w:ind w:left="888" w:hanging="720"/>
      </w:pPr>
      <w:rPr>
        <w:rFonts w:hint="default"/>
        <w:b/>
        <w:bCs w:val="0"/>
      </w:rPr>
    </w:lvl>
    <w:lvl w:ilvl="1">
      <w:start w:val="1"/>
      <w:numFmt w:val="lowerLetter"/>
      <w:lvlText w:val="%2."/>
      <w:lvlJc w:val="left"/>
      <w:pPr>
        <w:ind w:left="1248" w:hanging="360"/>
      </w:pPr>
    </w:lvl>
    <w:lvl w:ilvl="2">
      <w:start w:val="1"/>
      <w:numFmt w:val="lowerRoman"/>
      <w:lvlText w:val="%3."/>
      <w:lvlJc w:val="right"/>
      <w:pPr>
        <w:ind w:left="1968" w:hanging="180"/>
      </w:pPr>
    </w:lvl>
    <w:lvl w:ilvl="3">
      <w:start w:val="1"/>
      <w:numFmt w:val="decimal"/>
      <w:lvlText w:val="%4."/>
      <w:lvlJc w:val="left"/>
      <w:pPr>
        <w:ind w:left="2688" w:hanging="360"/>
      </w:pPr>
    </w:lvl>
    <w:lvl w:ilvl="4">
      <w:start w:val="1"/>
      <w:numFmt w:val="lowerLetter"/>
      <w:lvlText w:val="%5."/>
      <w:lvlJc w:val="left"/>
      <w:pPr>
        <w:ind w:left="3408" w:hanging="360"/>
      </w:pPr>
    </w:lvl>
    <w:lvl w:ilvl="5">
      <w:start w:val="1"/>
      <w:numFmt w:val="lowerRoman"/>
      <w:lvlText w:val="%6."/>
      <w:lvlJc w:val="right"/>
      <w:pPr>
        <w:ind w:left="4128" w:hanging="180"/>
      </w:pPr>
    </w:lvl>
    <w:lvl w:ilvl="6">
      <w:start w:val="1"/>
      <w:numFmt w:val="decimal"/>
      <w:lvlText w:val="%7."/>
      <w:lvlJc w:val="left"/>
      <w:pPr>
        <w:ind w:left="4848" w:hanging="360"/>
      </w:pPr>
    </w:lvl>
    <w:lvl w:ilvl="7">
      <w:start w:val="1"/>
      <w:numFmt w:val="lowerLetter"/>
      <w:lvlText w:val="%8."/>
      <w:lvlJc w:val="left"/>
      <w:pPr>
        <w:ind w:left="5568" w:hanging="360"/>
      </w:pPr>
    </w:lvl>
    <w:lvl w:ilvl="8">
      <w:start w:val="1"/>
      <w:numFmt w:val="lowerRoman"/>
      <w:lvlText w:val="%9."/>
      <w:lvlJc w:val="right"/>
      <w:pPr>
        <w:ind w:left="6288" w:hanging="180"/>
      </w:pPr>
    </w:lvl>
  </w:abstractNum>
  <w:abstractNum w:abstractNumId="6" w15:restartNumberingAfterBreak="0">
    <w:nsid w:val="1A14328C"/>
    <w:multiLevelType w:val="multilevel"/>
    <w:tmpl w:val="AA7CC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2689E"/>
    <w:multiLevelType w:val="multilevel"/>
    <w:tmpl w:val="A79E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313A7A"/>
    <w:multiLevelType w:val="multilevel"/>
    <w:tmpl w:val="3F4C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250AB"/>
    <w:multiLevelType w:val="hybridMultilevel"/>
    <w:tmpl w:val="D474EB3C"/>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10" w15:restartNumberingAfterBreak="0">
    <w:nsid w:val="2BB50404"/>
    <w:multiLevelType w:val="hybridMultilevel"/>
    <w:tmpl w:val="5810B8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F0E7250"/>
    <w:multiLevelType w:val="hybridMultilevel"/>
    <w:tmpl w:val="6FBE5E86"/>
    <w:lvl w:ilvl="0" w:tplc="AEBE1E76">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32AD2"/>
    <w:multiLevelType w:val="multilevel"/>
    <w:tmpl w:val="0930D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770C04"/>
    <w:multiLevelType w:val="hybridMultilevel"/>
    <w:tmpl w:val="46DAA1D8"/>
    <w:lvl w:ilvl="0" w:tplc="C48CB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86B52"/>
    <w:multiLevelType w:val="hybridMultilevel"/>
    <w:tmpl w:val="5AEEF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1301B"/>
    <w:multiLevelType w:val="hybridMultilevel"/>
    <w:tmpl w:val="6CA6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40D74"/>
    <w:multiLevelType w:val="multilevel"/>
    <w:tmpl w:val="BD0AA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BC7093"/>
    <w:multiLevelType w:val="multilevel"/>
    <w:tmpl w:val="060C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144764"/>
    <w:multiLevelType w:val="hybridMultilevel"/>
    <w:tmpl w:val="4CFE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55C4F"/>
    <w:multiLevelType w:val="hybridMultilevel"/>
    <w:tmpl w:val="1B444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DA3D91"/>
    <w:multiLevelType w:val="hybridMultilevel"/>
    <w:tmpl w:val="9B0C90CC"/>
    <w:lvl w:ilvl="0" w:tplc="89EA785A">
      <w:start w:val="1"/>
      <w:numFmt w:val="lowerRoman"/>
      <w:lvlText w:val="(%1)"/>
      <w:lvlJc w:val="left"/>
      <w:pPr>
        <w:ind w:left="773" w:hanging="360"/>
      </w:pPr>
      <w:rPr>
        <w:rFonts w:asciiTheme="minorHAnsi" w:eastAsiaTheme="minorHAnsi" w:hAnsiTheme="minorHAnsi" w:cstheme="minorBidi"/>
        <w:b/>
        <w:bCs w:val="0"/>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1" w15:restartNumberingAfterBreak="0">
    <w:nsid w:val="58057533"/>
    <w:multiLevelType w:val="hybridMultilevel"/>
    <w:tmpl w:val="F956FDFE"/>
    <w:lvl w:ilvl="0" w:tplc="EB0607F0">
      <w:start w:val="1"/>
      <w:numFmt w:val="lowerLetter"/>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2" w15:restartNumberingAfterBreak="0">
    <w:nsid w:val="5E2F6B28"/>
    <w:multiLevelType w:val="multilevel"/>
    <w:tmpl w:val="4B160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981C2A"/>
    <w:multiLevelType w:val="hybridMultilevel"/>
    <w:tmpl w:val="0BD66436"/>
    <w:lvl w:ilvl="0" w:tplc="56E4B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61907"/>
    <w:multiLevelType w:val="multilevel"/>
    <w:tmpl w:val="886ACB5E"/>
    <w:lvl w:ilvl="0">
      <w:start w:val="1"/>
      <w:numFmt w:val="lowerRoman"/>
      <w:lvlText w:val="%1)"/>
      <w:lvlJc w:val="left"/>
      <w:pPr>
        <w:ind w:left="888" w:hanging="720"/>
      </w:pPr>
      <w:rPr>
        <w:rFonts w:hint="default"/>
        <w:b/>
        <w:bCs w:val="0"/>
        <w:sz w:val="18"/>
        <w:szCs w:val="18"/>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b/>
        <w:bCs/>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25" w15:restartNumberingAfterBreak="0">
    <w:nsid w:val="6C7F137D"/>
    <w:multiLevelType w:val="hybridMultilevel"/>
    <w:tmpl w:val="DDCC910E"/>
    <w:lvl w:ilvl="0" w:tplc="B00E91EE">
      <w:start w:val="1"/>
      <w:numFmt w:val="lowerRoman"/>
      <w:lvlText w:val="(%1)"/>
      <w:lvlJc w:val="left"/>
      <w:pPr>
        <w:ind w:left="1080" w:hanging="72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41058"/>
    <w:multiLevelType w:val="multilevel"/>
    <w:tmpl w:val="6F348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8861B1"/>
    <w:multiLevelType w:val="multilevel"/>
    <w:tmpl w:val="1B34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395CE7"/>
    <w:multiLevelType w:val="hybridMultilevel"/>
    <w:tmpl w:val="B51EF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45408C"/>
    <w:multiLevelType w:val="multilevel"/>
    <w:tmpl w:val="D42C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060F0E"/>
    <w:multiLevelType w:val="multilevel"/>
    <w:tmpl w:val="5AC25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860211"/>
    <w:multiLevelType w:val="hybridMultilevel"/>
    <w:tmpl w:val="C78AB2D0"/>
    <w:lvl w:ilvl="0" w:tplc="7F705ECC">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4"/>
    <w:lvlOverride w:ilvl="0">
      <w:startOverride w:val="1"/>
    </w:lvlOverride>
  </w:num>
  <w:num w:numId="3">
    <w:abstractNumId w:val="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4"/>
  </w:num>
  <w:num w:numId="14">
    <w:abstractNumId w:val="19"/>
  </w:num>
  <w:num w:numId="15">
    <w:abstractNumId w:val="0"/>
  </w:num>
  <w:num w:numId="16">
    <w:abstractNumId w:val="28"/>
  </w:num>
  <w:num w:numId="17">
    <w:abstractNumId w:val="10"/>
  </w:num>
  <w:num w:numId="18">
    <w:abstractNumId w:val="4"/>
  </w:num>
  <w:num w:numId="19">
    <w:abstractNumId w:val="21"/>
  </w:num>
  <w:num w:numId="20">
    <w:abstractNumId w:val="23"/>
  </w:num>
  <w:num w:numId="21">
    <w:abstractNumId w:val="1"/>
  </w:num>
  <w:num w:numId="22">
    <w:abstractNumId w:val="25"/>
  </w:num>
  <w:num w:numId="23">
    <w:abstractNumId w:val="2"/>
  </w:num>
  <w:num w:numId="24">
    <w:abstractNumId w:val="2"/>
  </w:num>
  <w:num w:numId="25">
    <w:abstractNumId w:val="2"/>
  </w:num>
  <w:num w:numId="26">
    <w:abstractNumId w:val="2"/>
  </w:num>
  <w:num w:numId="27">
    <w:abstractNumId w:val="3"/>
  </w:num>
  <w:num w:numId="28">
    <w:abstractNumId w:val="2"/>
  </w:num>
  <w:num w:numId="29">
    <w:abstractNumId w:val="2"/>
  </w:num>
  <w:num w:numId="30">
    <w:abstractNumId w:val="20"/>
  </w:num>
  <w:num w:numId="31">
    <w:abstractNumId w:val="31"/>
  </w:num>
  <w:num w:numId="32">
    <w:abstractNumId w:val="13"/>
  </w:num>
  <w:num w:numId="33">
    <w:abstractNumId w:val="8"/>
  </w:num>
  <w:num w:numId="34">
    <w:abstractNumId w:val="12"/>
  </w:num>
  <w:num w:numId="35">
    <w:abstractNumId w:val="30"/>
  </w:num>
  <w:num w:numId="36">
    <w:abstractNumId w:val="6"/>
  </w:num>
  <w:num w:numId="37">
    <w:abstractNumId w:val="17"/>
  </w:num>
  <w:num w:numId="38">
    <w:abstractNumId w:val="7"/>
  </w:num>
  <w:num w:numId="39">
    <w:abstractNumId w:val="26"/>
  </w:num>
  <w:num w:numId="40">
    <w:abstractNumId w:val="27"/>
  </w:num>
  <w:num w:numId="41">
    <w:abstractNumId w:val="22"/>
  </w:num>
  <w:num w:numId="42">
    <w:abstractNumId w:val="29"/>
  </w:num>
  <w:num w:numId="43">
    <w:abstractNumId w:val="16"/>
  </w:num>
  <w:num w:numId="44">
    <w:abstractNumId w:val="15"/>
  </w:num>
  <w:num w:numId="4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DA"/>
    <w:rsid w:val="0000446F"/>
    <w:rsid w:val="0001034A"/>
    <w:rsid w:val="000142A6"/>
    <w:rsid w:val="00014C12"/>
    <w:rsid w:val="00035574"/>
    <w:rsid w:val="00040B8A"/>
    <w:rsid w:val="00044404"/>
    <w:rsid w:val="000445B8"/>
    <w:rsid w:val="0005103F"/>
    <w:rsid w:val="00053637"/>
    <w:rsid w:val="00055726"/>
    <w:rsid w:val="00055B6E"/>
    <w:rsid w:val="00056164"/>
    <w:rsid w:val="0006606C"/>
    <w:rsid w:val="000759D6"/>
    <w:rsid w:val="000759DD"/>
    <w:rsid w:val="00085289"/>
    <w:rsid w:val="00086644"/>
    <w:rsid w:val="00086C5B"/>
    <w:rsid w:val="000964CA"/>
    <w:rsid w:val="00097B2C"/>
    <w:rsid w:val="000A4799"/>
    <w:rsid w:val="000A610C"/>
    <w:rsid w:val="000B67F9"/>
    <w:rsid w:val="000B70FA"/>
    <w:rsid w:val="000B763D"/>
    <w:rsid w:val="000D1796"/>
    <w:rsid w:val="000D5CA0"/>
    <w:rsid w:val="000E00AC"/>
    <w:rsid w:val="000E2140"/>
    <w:rsid w:val="000E3773"/>
    <w:rsid w:val="000E4057"/>
    <w:rsid w:val="000F023F"/>
    <w:rsid w:val="00104187"/>
    <w:rsid w:val="00115899"/>
    <w:rsid w:val="001160CD"/>
    <w:rsid w:val="001259AF"/>
    <w:rsid w:val="0013519E"/>
    <w:rsid w:val="001379CA"/>
    <w:rsid w:val="00142500"/>
    <w:rsid w:val="00145444"/>
    <w:rsid w:val="001462EC"/>
    <w:rsid w:val="00146FCD"/>
    <w:rsid w:val="00151C28"/>
    <w:rsid w:val="0015584E"/>
    <w:rsid w:val="0016453E"/>
    <w:rsid w:val="00170000"/>
    <w:rsid w:val="001703CD"/>
    <w:rsid w:val="001760FA"/>
    <w:rsid w:val="00177060"/>
    <w:rsid w:val="00184F06"/>
    <w:rsid w:val="00186528"/>
    <w:rsid w:val="001873A2"/>
    <w:rsid w:val="00192C47"/>
    <w:rsid w:val="00193214"/>
    <w:rsid w:val="0019451A"/>
    <w:rsid w:val="001A01B1"/>
    <w:rsid w:val="001A23E6"/>
    <w:rsid w:val="001B3069"/>
    <w:rsid w:val="001B4840"/>
    <w:rsid w:val="001B49D6"/>
    <w:rsid w:val="001B4A86"/>
    <w:rsid w:val="001C1885"/>
    <w:rsid w:val="001C18C7"/>
    <w:rsid w:val="001C4B35"/>
    <w:rsid w:val="001C5EC7"/>
    <w:rsid w:val="001D0543"/>
    <w:rsid w:val="001D5D05"/>
    <w:rsid w:val="001D79A5"/>
    <w:rsid w:val="001E1EB9"/>
    <w:rsid w:val="001F0CC0"/>
    <w:rsid w:val="001F2ED7"/>
    <w:rsid w:val="002001C9"/>
    <w:rsid w:val="00200991"/>
    <w:rsid w:val="002020DE"/>
    <w:rsid w:val="00213938"/>
    <w:rsid w:val="0021631A"/>
    <w:rsid w:val="00224BAF"/>
    <w:rsid w:val="00232684"/>
    <w:rsid w:val="0023476D"/>
    <w:rsid w:val="00234DF6"/>
    <w:rsid w:val="00241F3B"/>
    <w:rsid w:val="00253E8F"/>
    <w:rsid w:val="0026516B"/>
    <w:rsid w:val="0027689B"/>
    <w:rsid w:val="0028044F"/>
    <w:rsid w:val="00283A35"/>
    <w:rsid w:val="00284671"/>
    <w:rsid w:val="00284ADA"/>
    <w:rsid w:val="002911EB"/>
    <w:rsid w:val="002B3E20"/>
    <w:rsid w:val="002B65EA"/>
    <w:rsid w:val="002C1FE3"/>
    <w:rsid w:val="002C49FB"/>
    <w:rsid w:val="002D4E20"/>
    <w:rsid w:val="002E2C6D"/>
    <w:rsid w:val="002F0167"/>
    <w:rsid w:val="003013E5"/>
    <w:rsid w:val="0030193A"/>
    <w:rsid w:val="00303D9F"/>
    <w:rsid w:val="00306BD7"/>
    <w:rsid w:val="00313F68"/>
    <w:rsid w:val="003166DE"/>
    <w:rsid w:val="003204C3"/>
    <w:rsid w:val="003305F3"/>
    <w:rsid w:val="00334E0C"/>
    <w:rsid w:val="00353147"/>
    <w:rsid w:val="003563E3"/>
    <w:rsid w:val="00360291"/>
    <w:rsid w:val="00362FD8"/>
    <w:rsid w:val="00363131"/>
    <w:rsid w:val="00367529"/>
    <w:rsid w:val="00370E0D"/>
    <w:rsid w:val="0037336E"/>
    <w:rsid w:val="00373E31"/>
    <w:rsid w:val="00374FB8"/>
    <w:rsid w:val="003846B6"/>
    <w:rsid w:val="00385EFF"/>
    <w:rsid w:val="00387CFC"/>
    <w:rsid w:val="00390901"/>
    <w:rsid w:val="003A4297"/>
    <w:rsid w:val="003B0911"/>
    <w:rsid w:val="003B1021"/>
    <w:rsid w:val="003C0B50"/>
    <w:rsid w:val="003C1273"/>
    <w:rsid w:val="003D1521"/>
    <w:rsid w:val="003D350E"/>
    <w:rsid w:val="003D7857"/>
    <w:rsid w:val="003E0C02"/>
    <w:rsid w:val="003E3D28"/>
    <w:rsid w:val="003F3965"/>
    <w:rsid w:val="003F3FE6"/>
    <w:rsid w:val="00405620"/>
    <w:rsid w:val="00415EFF"/>
    <w:rsid w:val="004169B5"/>
    <w:rsid w:val="004178EB"/>
    <w:rsid w:val="00423B36"/>
    <w:rsid w:val="00426F3A"/>
    <w:rsid w:val="004336AD"/>
    <w:rsid w:val="00436854"/>
    <w:rsid w:val="00440DB3"/>
    <w:rsid w:val="00440F2D"/>
    <w:rsid w:val="0044655C"/>
    <w:rsid w:val="00446740"/>
    <w:rsid w:val="00447647"/>
    <w:rsid w:val="00460181"/>
    <w:rsid w:val="00461F09"/>
    <w:rsid w:val="00467C8D"/>
    <w:rsid w:val="00470759"/>
    <w:rsid w:val="004750F6"/>
    <w:rsid w:val="0049516F"/>
    <w:rsid w:val="004A05F4"/>
    <w:rsid w:val="004A7C11"/>
    <w:rsid w:val="004B1027"/>
    <w:rsid w:val="004B505B"/>
    <w:rsid w:val="004C1CE6"/>
    <w:rsid w:val="004C2FEB"/>
    <w:rsid w:val="004C4738"/>
    <w:rsid w:val="004C497C"/>
    <w:rsid w:val="004D7E94"/>
    <w:rsid w:val="004E1E73"/>
    <w:rsid w:val="004E264A"/>
    <w:rsid w:val="004E3E43"/>
    <w:rsid w:val="004E4ED9"/>
    <w:rsid w:val="004F3C6B"/>
    <w:rsid w:val="005018E5"/>
    <w:rsid w:val="005032C4"/>
    <w:rsid w:val="005113C4"/>
    <w:rsid w:val="00522882"/>
    <w:rsid w:val="005236D9"/>
    <w:rsid w:val="005249EA"/>
    <w:rsid w:val="00531BA2"/>
    <w:rsid w:val="00540832"/>
    <w:rsid w:val="0054657C"/>
    <w:rsid w:val="00551439"/>
    <w:rsid w:val="00551756"/>
    <w:rsid w:val="00551EB5"/>
    <w:rsid w:val="005543B6"/>
    <w:rsid w:val="00556A86"/>
    <w:rsid w:val="00556E85"/>
    <w:rsid w:val="00563CB4"/>
    <w:rsid w:val="00572CC3"/>
    <w:rsid w:val="005972DC"/>
    <w:rsid w:val="005A06C8"/>
    <w:rsid w:val="005A280A"/>
    <w:rsid w:val="005B0146"/>
    <w:rsid w:val="005B08BC"/>
    <w:rsid w:val="005B21F6"/>
    <w:rsid w:val="005D0D8E"/>
    <w:rsid w:val="005D2FD1"/>
    <w:rsid w:val="005D3D1B"/>
    <w:rsid w:val="005D5CB9"/>
    <w:rsid w:val="005E109A"/>
    <w:rsid w:val="005E26CE"/>
    <w:rsid w:val="005E40E9"/>
    <w:rsid w:val="005E7EA5"/>
    <w:rsid w:val="005F46F0"/>
    <w:rsid w:val="00602796"/>
    <w:rsid w:val="0061285D"/>
    <w:rsid w:val="00626A72"/>
    <w:rsid w:val="00640ECF"/>
    <w:rsid w:val="006464A0"/>
    <w:rsid w:val="00651AB6"/>
    <w:rsid w:val="00652207"/>
    <w:rsid w:val="00654397"/>
    <w:rsid w:val="00657731"/>
    <w:rsid w:val="00662077"/>
    <w:rsid w:val="006667CF"/>
    <w:rsid w:val="0066765F"/>
    <w:rsid w:val="0067381D"/>
    <w:rsid w:val="00673C05"/>
    <w:rsid w:val="00674646"/>
    <w:rsid w:val="00676228"/>
    <w:rsid w:val="00681F62"/>
    <w:rsid w:val="00687F32"/>
    <w:rsid w:val="00694447"/>
    <w:rsid w:val="006B0559"/>
    <w:rsid w:val="006B0E1A"/>
    <w:rsid w:val="006B330A"/>
    <w:rsid w:val="006C5A63"/>
    <w:rsid w:val="006D5A03"/>
    <w:rsid w:val="006E0865"/>
    <w:rsid w:val="006E78F6"/>
    <w:rsid w:val="006F40E0"/>
    <w:rsid w:val="006F45C8"/>
    <w:rsid w:val="00701B7E"/>
    <w:rsid w:val="00704C3E"/>
    <w:rsid w:val="00706B0A"/>
    <w:rsid w:val="00710655"/>
    <w:rsid w:val="00710CDF"/>
    <w:rsid w:val="007177D3"/>
    <w:rsid w:val="00723E4F"/>
    <w:rsid w:val="0073290B"/>
    <w:rsid w:val="007369EB"/>
    <w:rsid w:val="00744309"/>
    <w:rsid w:val="00750373"/>
    <w:rsid w:val="00752E49"/>
    <w:rsid w:val="00753E73"/>
    <w:rsid w:val="0075462D"/>
    <w:rsid w:val="00765584"/>
    <w:rsid w:val="0077207D"/>
    <w:rsid w:val="00772CB9"/>
    <w:rsid w:val="00776148"/>
    <w:rsid w:val="00784DE6"/>
    <w:rsid w:val="007A3666"/>
    <w:rsid w:val="007A3783"/>
    <w:rsid w:val="007A41E9"/>
    <w:rsid w:val="007B0E9E"/>
    <w:rsid w:val="007C2D0E"/>
    <w:rsid w:val="007C5F30"/>
    <w:rsid w:val="007D1F4B"/>
    <w:rsid w:val="007D5B4D"/>
    <w:rsid w:val="007D71DC"/>
    <w:rsid w:val="007D7BE3"/>
    <w:rsid w:val="007E16D8"/>
    <w:rsid w:val="007F0569"/>
    <w:rsid w:val="007F0F33"/>
    <w:rsid w:val="007F3DAB"/>
    <w:rsid w:val="007F693E"/>
    <w:rsid w:val="007F71F4"/>
    <w:rsid w:val="008073A4"/>
    <w:rsid w:val="0081496B"/>
    <w:rsid w:val="008208F1"/>
    <w:rsid w:val="00826103"/>
    <w:rsid w:val="00827AA8"/>
    <w:rsid w:val="00830777"/>
    <w:rsid w:val="00836326"/>
    <w:rsid w:val="008579BA"/>
    <w:rsid w:val="00860CB1"/>
    <w:rsid w:val="00860DDB"/>
    <w:rsid w:val="00861103"/>
    <w:rsid w:val="00873E5E"/>
    <w:rsid w:val="00884F94"/>
    <w:rsid w:val="00892D27"/>
    <w:rsid w:val="008A0B86"/>
    <w:rsid w:val="008A13CE"/>
    <w:rsid w:val="008A1B30"/>
    <w:rsid w:val="008A7CD4"/>
    <w:rsid w:val="008B77AB"/>
    <w:rsid w:val="008B785C"/>
    <w:rsid w:val="008C2AB6"/>
    <w:rsid w:val="008C625A"/>
    <w:rsid w:val="008D0890"/>
    <w:rsid w:val="008D4BFB"/>
    <w:rsid w:val="008D748C"/>
    <w:rsid w:val="008E0D73"/>
    <w:rsid w:val="008F5722"/>
    <w:rsid w:val="008F5EC6"/>
    <w:rsid w:val="008F6772"/>
    <w:rsid w:val="008F6BA5"/>
    <w:rsid w:val="008F759F"/>
    <w:rsid w:val="0090407D"/>
    <w:rsid w:val="0090633B"/>
    <w:rsid w:val="0090671B"/>
    <w:rsid w:val="0092343E"/>
    <w:rsid w:val="00925A67"/>
    <w:rsid w:val="00927AFF"/>
    <w:rsid w:val="00942A0D"/>
    <w:rsid w:val="00943721"/>
    <w:rsid w:val="00952FCF"/>
    <w:rsid w:val="00954240"/>
    <w:rsid w:val="00955F8D"/>
    <w:rsid w:val="00956FE5"/>
    <w:rsid w:val="00960D07"/>
    <w:rsid w:val="00962942"/>
    <w:rsid w:val="009677F6"/>
    <w:rsid w:val="00970266"/>
    <w:rsid w:val="009705C2"/>
    <w:rsid w:val="00973E20"/>
    <w:rsid w:val="0097714B"/>
    <w:rsid w:val="009809BF"/>
    <w:rsid w:val="00986A01"/>
    <w:rsid w:val="009912C8"/>
    <w:rsid w:val="009940E9"/>
    <w:rsid w:val="009A3F72"/>
    <w:rsid w:val="009B1522"/>
    <w:rsid w:val="009B4CB2"/>
    <w:rsid w:val="009C066B"/>
    <w:rsid w:val="009C0A0C"/>
    <w:rsid w:val="009D2326"/>
    <w:rsid w:val="009D30B0"/>
    <w:rsid w:val="009D7B62"/>
    <w:rsid w:val="009E110F"/>
    <w:rsid w:val="009E2685"/>
    <w:rsid w:val="009E6C73"/>
    <w:rsid w:val="009F2038"/>
    <w:rsid w:val="009F20CC"/>
    <w:rsid w:val="009F347C"/>
    <w:rsid w:val="009F75F4"/>
    <w:rsid w:val="00A014E2"/>
    <w:rsid w:val="00A05AD5"/>
    <w:rsid w:val="00A101BE"/>
    <w:rsid w:val="00A1055D"/>
    <w:rsid w:val="00A1584F"/>
    <w:rsid w:val="00A24AC3"/>
    <w:rsid w:val="00A24D84"/>
    <w:rsid w:val="00A402E3"/>
    <w:rsid w:val="00A429DB"/>
    <w:rsid w:val="00A42D8A"/>
    <w:rsid w:val="00A4342D"/>
    <w:rsid w:val="00A469C7"/>
    <w:rsid w:val="00A56795"/>
    <w:rsid w:val="00A657C1"/>
    <w:rsid w:val="00A66555"/>
    <w:rsid w:val="00A729EA"/>
    <w:rsid w:val="00A7593F"/>
    <w:rsid w:val="00A838E2"/>
    <w:rsid w:val="00A84286"/>
    <w:rsid w:val="00A870B0"/>
    <w:rsid w:val="00A950A6"/>
    <w:rsid w:val="00A96E51"/>
    <w:rsid w:val="00AA0847"/>
    <w:rsid w:val="00AA777F"/>
    <w:rsid w:val="00AB74C4"/>
    <w:rsid w:val="00AC304D"/>
    <w:rsid w:val="00AC490C"/>
    <w:rsid w:val="00AC56CF"/>
    <w:rsid w:val="00AD175F"/>
    <w:rsid w:val="00AE1469"/>
    <w:rsid w:val="00AE222F"/>
    <w:rsid w:val="00AF1297"/>
    <w:rsid w:val="00AF4491"/>
    <w:rsid w:val="00B072E7"/>
    <w:rsid w:val="00B14AB1"/>
    <w:rsid w:val="00B17400"/>
    <w:rsid w:val="00B2082A"/>
    <w:rsid w:val="00B26AC4"/>
    <w:rsid w:val="00B27D54"/>
    <w:rsid w:val="00B34E35"/>
    <w:rsid w:val="00B37A23"/>
    <w:rsid w:val="00B40E36"/>
    <w:rsid w:val="00B4368F"/>
    <w:rsid w:val="00B43C66"/>
    <w:rsid w:val="00B50E5D"/>
    <w:rsid w:val="00B5276E"/>
    <w:rsid w:val="00B5590E"/>
    <w:rsid w:val="00B61A7E"/>
    <w:rsid w:val="00B63B20"/>
    <w:rsid w:val="00B7030E"/>
    <w:rsid w:val="00B749D6"/>
    <w:rsid w:val="00B76AFD"/>
    <w:rsid w:val="00B94662"/>
    <w:rsid w:val="00B95A7E"/>
    <w:rsid w:val="00BA0673"/>
    <w:rsid w:val="00BB15DD"/>
    <w:rsid w:val="00BB2872"/>
    <w:rsid w:val="00BB7C79"/>
    <w:rsid w:val="00BC34DA"/>
    <w:rsid w:val="00BC74A0"/>
    <w:rsid w:val="00BD2EBC"/>
    <w:rsid w:val="00C011B1"/>
    <w:rsid w:val="00C049FD"/>
    <w:rsid w:val="00C0718D"/>
    <w:rsid w:val="00C37207"/>
    <w:rsid w:val="00C444AE"/>
    <w:rsid w:val="00C45072"/>
    <w:rsid w:val="00C512F5"/>
    <w:rsid w:val="00C526E2"/>
    <w:rsid w:val="00C53A68"/>
    <w:rsid w:val="00C54C67"/>
    <w:rsid w:val="00C56667"/>
    <w:rsid w:val="00C613AD"/>
    <w:rsid w:val="00C61AF4"/>
    <w:rsid w:val="00C62B35"/>
    <w:rsid w:val="00C63CB6"/>
    <w:rsid w:val="00C85B4F"/>
    <w:rsid w:val="00C90879"/>
    <w:rsid w:val="00C95B26"/>
    <w:rsid w:val="00C9601B"/>
    <w:rsid w:val="00CA3B80"/>
    <w:rsid w:val="00CB2709"/>
    <w:rsid w:val="00CC4C3F"/>
    <w:rsid w:val="00CC5FCB"/>
    <w:rsid w:val="00CC6E68"/>
    <w:rsid w:val="00CD1709"/>
    <w:rsid w:val="00CF0689"/>
    <w:rsid w:val="00CF161C"/>
    <w:rsid w:val="00CF3A22"/>
    <w:rsid w:val="00D023F1"/>
    <w:rsid w:val="00D05714"/>
    <w:rsid w:val="00D12720"/>
    <w:rsid w:val="00D22C96"/>
    <w:rsid w:val="00D2534B"/>
    <w:rsid w:val="00D3110F"/>
    <w:rsid w:val="00D333EF"/>
    <w:rsid w:val="00D345A7"/>
    <w:rsid w:val="00D4103A"/>
    <w:rsid w:val="00D42153"/>
    <w:rsid w:val="00D448E7"/>
    <w:rsid w:val="00D47140"/>
    <w:rsid w:val="00D476C3"/>
    <w:rsid w:val="00D503E0"/>
    <w:rsid w:val="00D65B73"/>
    <w:rsid w:val="00D67AC9"/>
    <w:rsid w:val="00D72DDD"/>
    <w:rsid w:val="00D80D09"/>
    <w:rsid w:val="00D81280"/>
    <w:rsid w:val="00D876BF"/>
    <w:rsid w:val="00D9653C"/>
    <w:rsid w:val="00D96F56"/>
    <w:rsid w:val="00DA2161"/>
    <w:rsid w:val="00DA45B9"/>
    <w:rsid w:val="00DA4CD3"/>
    <w:rsid w:val="00DA7110"/>
    <w:rsid w:val="00DB1B79"/>
    <w:rsid w:val="00DB2CFD"/>
    <w:rsid w:val="00DD49AE"/>
    <w:rsid w:val="00DD6F88"/>
    <w:rsid w:val="00DE30DA"/>
    <w:rsid w:val="00DE5EB4"/>
    <w:rsid w:val="00DF0083"/>
    <w:rsid w:val="00DF01AE"/>
    <w:rsid w:val="00DF0CDE"/>
    <w:rsid w:val="00DF10AA"/>
    <w:rsid w:val="00DF240D"/>
    <w:rsid w:val="00DF2CCD"/>
    <w:rsid w:val="00DF4E61"/>
    <w:rsid w:val="00DF78DA"/>
    <w:rsid w:val="00DF7ED1"/>
    <w:rsid w:val="00E01E84"/>
    <w:rsid w:val="00E02155"/>
    <w:rsid w:val="00E06D3E"/>
    <w:rsid w:val="00E06DBA"/>
    <w:rsid w:val="00E078E7"/>
    <w:rsid w:val="00E07B71"/>
    <w:rsid w:val="00E151AD"/>
    <w:rsid w:val="00E176F8"/>
    <w:rsid w:val="00E208EE"/>
    <w:rsid w:val="00E255A2"/>
    <w:rsid w:val="00E257CB"/>
    <w:rsid w:val="00E2606A"/>
    <w:rsid w:val="00E26BA2"/>
    <w:rsid w:val="00E279EE"/>
    <w:rsid w:val="00E43582"/>
    <w:rsid w:val="00E5329C"/>
    <w:rsid w:val="00E55974"/>
    <w:rsid w:val="00E57F8D"/>
    <w:rsid w:val="00E658D5"/>
    <w:rsid w:val="00E66A73"/>
    <w:rsid w:val="00E70B00"/>
    <w:rsid w:val="00E779DC"/>
    <w:rsid w:val="00E80E0A"/>
    <w:rsid w:val="00E832BF"/>
    <w:rsid w:val="00E92AE3"/>
    <w:rsid w:val="00E954EB"/>
    <w:rsid w:val="00EB09CF"/>
    <w:rsid w:val="00EB4780"/>
    <w:rsid w:val="00EC1ACB"/>
    <w:rsid w:val="00EC6AAD"/>
    <w:rsid w:val="00EC7836"/>
    <w:rsid w:val="00EE6DA8"/>
    <w:rsid w:val="00EF1394"/>
    <w:rsid w:val="00EF2F28"/>
    <w:rsid w:val="00EF476E"/>
    <w:rsid w:val="00EF5B22"/>
    <w:rsid w:val="00EF6FA6"/>
    <w:rsid w:val="00F02667"/>
    <w:rsid w:val="00F06E34"/>
    <w:rsid w:val="00F123BF"/>
    <w:rsid w:val="00F16074"/>
    <w:rsid w:val="00F20E8E"/>
    <w:rsid w:val="00F310C0"/>
    <w:rsid w:val="00F42B08"/>
    <w:rsid w:val="00F50056"/>
    <w:rsid w:val="00F5314F"/>
    <w:rsid w:val="00F629E2"/>
    <w:rsid w:val="00F70A15"/>
    <w:rsid w:val="00F731AB"/>
    <w:rsid w:val="00F7709A"/>
    <w:rsid w:val="00F82229"/>
    <w:rsid w:val="00F86448"/>
    <w:rsid w:val="00F86B1D"/>
    <w:rsid w:val="00F901DD"/>
    <w:rsid w:val="00F90E3F"/>
    <w:rsid w:val="00FB0742"/>
    <w:rsid w:val="00FB34F2"/>
    <w:rsid w:val="00FC2A80"/>
    <w:rsid w:val="00FC2C41"/>
    <w:rsid w:val="00FC4A26"/>
    <w:rsid w:val="00FC5170"/>
    <w:rsid w:val="00FD21B2"/>
    <w:rsid w:val="00FD4817"/>
    <w:rsid w:val="00FD536D"/>
    <w:rsid w:val="00FD5D02"/>
    <w:rsid w:val="00FF07D0"/>
    <w:rsid w:val="00FF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E8739"/>
  <w15:chartTrackingRefBased/>
  <w15:docId w15:val="{42E4AC03-95E2-4A8F-82FC-BFE691FD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23F"/>
  </w:style>
  <w:style w:type="paragraph" w:styleId="Heading2">
    <w:name w:val="heading 2"/>
    <w:basedOn w:val="Normal"/>
    <w:link w:val="Heading2Char"/>
    <w:uiPriority w:val="9"/>
    <w:qFormat/>
    <w:rsid w:val="00086C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DA"/>
  </w:style>
  <w:style w:type="paragraph" w:styleId="Footer">
    <w:name w:val="footer"/>
    <w:basedOn w:val="Normal"/>
    <w:link w:val="FooterChar"/>
    <w:uiPriority w:val="99"/>
    <w:unhideWhenUsed/>
    <w:rsid w:val="00DE3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DA"/>
  </w:style>
  <w:style w:type="paragraph" w:styleId="NoSpacing">
    <w:name w:val="No Spacing"/>
    <w:link w:val="NoSpacingChar"/>
    <w:uiPriority w:val="1"/>
    <w:qFormat/>
    <w:rsid w:val="00DE30DA"/>
    <w:pPr>
      <w:widowControl w:val="0"/>
      <w:autoSpaceDE w:val="0"/>
      <w:autoSpaceDN w:val="0"/>
      <w:spacing w:after="0" w:line="240" w:lineRule="auto"/>
    </w:pPr>
    <w:rPr>
      <w:rFonts w:ascii="Calibri" w:eastAsia="Calibri" w:hAnsi="Calibri" w:cs="Calibri"/>
      <w:lang w:eastAsia="en-GB" w:bidi="en-GB"/>
    </w:rPr>
  </w:style>
  <w:style w:type="character" w:customStyle="1" w:styleId="NoSpacingChar">
    <w:name w:val="No Spacing Char"/>
    <w:basedOn w:val="DefaultParagraphFont"/>
    <w:link w:val="NoSpacing"/>
    <w:uiPriority w:val="1"/>
    <w:rsid w:val="00DE30DA"/>
    <w:rPr>
      <w:rFonts w:ascii="Calibri" w:eastAsia="Calibri" w:hAnsi="Calibri" w:cs="Calibri"/>
      <w:lang w:eastAsia="en-GB" w:bidi="en-GB"/>
    </w:rPr>
  </w:style>
  <w:style w:type="table" w:styleId="TableGrid">
    <w:name w:val="Table Grid"/>
    <w:basedOn w:val="TableNormal"/>
    <w:uiPriority w:val="39"/>
    <w:rsid w:val="009C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68F"/>
    <w:pPr>
      <w:ind w:left="720"/>
      <w:contextualSpacing/>
    </w:pPr>
  </w:style>
  <w:style w:type="paragraph" w:customStyle="1" w:styleId="TableParagraph">
    <w:name w:val="Table Paragraph"/>
    <w:basedOn w:val="Normal"/>
    <w:uiPriority w:val="1"/>
    <w:qFormat/>
    <w:rsid w:val="00E66A73"/>
    <w:pPr>
      <w:widowControl w:val="0"/>
      <w:autoSpaceDE w:val="0"/>
      <w:autoSpaceDN w:val="0"/>
      <w:spacing w:after="0" w:line="240" w:lineRule="auto"/>
    </w:pPr>
    <w:rPr>
      <w:rFonts w:ascii="Calibri" w:eastAsia="Calibri" w:hAnsi="Calibri" w:cs="Calibri"/>
      <w:lang w:eastAsia="en-GB" w:bidi="en-GB"/>
    </w:rPr>
  </w:style>
  <w:style w:type="numbering" w:customStyle="1" w:styleId="Sub-title">
    <w:name w:val="Sub-title"/>
    <w:uiPriority w:val="99"/>
    <w:rsid w:val="00A7593F"/>
    <w:pPr>
      <w:numPr>
        <w:numId w:val="3"/>
      </w:numPr>
    </w:pPr>
  </w:style>
  <w:style w:type="paragraph" w:styleId="Subtitle">
    <w:name w:val="Subtitle"/>
    <w:next w:val="Minute"/>
    <w:link w:val="SubtitleChar"/>
    <w:uiPriority w:val="11"/>
    <w:qFormat/>
    <w:rsid w:val="001760FA"/>
    <w:pPr>
      <w:numPr>
        <w:numId w:val="9"/>
      </w:numPr>
      <w:spacing w:after="0" w:line="240" w:lineRule="auto"/>
      <w:ind w:right="113"/>
      <w:jc w:val="both"/>
    </w:pPr>
    <w:rPr>
      <w:b/>
      <w:sz w:val="20"/>
      <w:szCs w:val="20"/>
    </w:rPr>
  </w:style>
  <w:style w:type="character" w:customStyle="1" w:styleId="SubtitleChar">
    <w:name w:val="Subtitle Char"/>
    <w:basedOn w:val="DefaultParagraphFont"/>
    <w:link w:val="Subtitle"/>
    <w:uiPriority w:val="11"/>
    <w:rsid w:val="001760FA"/>
    <w:rPr>
      <w:b/>
      <w:sz w:val="20"/>
      <w:szCs w:val="20"/>
    </w:rPr>
  </w:style>
  <w:style w:type="paragraph" w:customStyle="1" w:styleId="Minute">
    <w:name w:val="Minute"/>
    <w:basedOn w:val="Normal"/>
    <w:link w:val="MinuteChar"/>
    <w:qFormat/>
    <w:rsid w:val="005A06C8"/>
    <w:pPr>
      <w:spacing w:after="0" w:line="240" w:lineRule="auto"/>
      <w:ind w:left="413" w:right="117"/>
      <w:jc w:val="both"/>
    </w:pPr>
    <w:rPr>
      <w:sz w:val="20"/>
      <w:szCs w:val="20"/>
    </w:rPr>
  </w:style>
  <w:style w:type="paragraph" w:styleId="Title">
    <w:name w:val="Title"/>
    <w:basedOn w:val="Normal"/>
    <w:next w:val="Normal"/>
    <w:link w:val="TitleChar"/>
    <w:uiPriority w:val="10"/>
    <w:qFormat/>
    <w:rsid w:val="00FC2A80"/>
    <w:pPr>
      <w:spacing w:after="0" w:line="240" w:lineRule="auto"/>
      <w:ind w:right="117"/>
      <w:jc w:val="both"/>
    </w:pPr>
    <w:rPr>
      <w:b/>
      <w:bCs/>
      <w:u w:val="single"/>
    </w:rPr>
  </w:style>
  <w:style w:type="character" w:customStyle="1" w:styleId="MinuteChar">
    <w:name w:val="Minute Char"/>
    <w:basedOn w:val="DefaultParagraphFont"/>
    <w:link w:val="Minute"/>
    <w:rsid w:val="005A06C8"/>
    <w:rPr>
      <w:sz w:val="20"/>
      <w:szCs w:val="20"/>
    </w:rPr>
  </w:style>
  <w:style w:type="character" w:customStyle="1" w:styleId="TitleChar">
    <w:name w:val="Title Char"/>
    <w:basedOn w:val="DefaultParagraphFont"/>
    <w:link w:val="Title"/>
    <w:uiPriority w:val="10"/>
    <w:rsid w:val="00FC2A80"/>
    <w:rPr>
      <w:b/>
      <w:bCs/>
      <w:u w:val="single"/>
    </w:rPr>
  </w:style>
  <w:style w:type="character" w:styleId="Hyperlink">
    <w:name w:val="Hyperlink"/>
    <w:basedOn w:val="DefaultParagraphFont"/>
    <w:uiPriority w:val="99"/>
    <w:unhideWhenUsed/>
    <w:rsid w:val="00387CFC"/>
    <w:rPr>
      <w:color w:val="0563C1" w:themeColor="hyperlink"/>
      <w:u w:val="single"/>
    </w:rPr>
  </w:style>
  <w:style w:type="character" w:styleId="Emphasis">
    <w:name w:val="Emphasis"/>
    <w:basedOn w:val="DefaultParagraphFont"/>
    <w:uiPriority w:val="20"/>
    <w:qFormat/>
    <w:rsid w:val="00B61A7E"/>
    <w:rPr>
      <w:i/>
      <w:iCs/>
    </w:rPr>
  </w:style>
  <w:style w:type="paragraph" w:customStyle="1" w:styleId="Default">
    <w:name w:val="Default"/>
    <w:rsid w:val="002F0167"/>
    <w:pPr>
      <w:autoSpaceDE w:val="0"/>
      <w:autoSpaceDN w:val="0"/>
      <w:adjustRightInd w:val="0"/>
      <w:spacing w:after="0" w:line="240" w:lineRule="auto"/>
    </w:pPr>
    <w:rPr>
      <w:rFonts w:ascii="Wingdings" w:hAnsi="Wingdings" w:cs="Wingdings"/>
      <w:color w:val="000000"/>
      <w:sz w:val="24"/>
      <w:szCs w:val="24"/>
    </w:rPr>
  </w:style>
  <w:style w:type="paragraph" w:customStyle="1" w:styleId="ox-c0a6c0929c-msonormal">
    <w:name w:val="ox-c0a6c0929c-msonormal"/>
    <w:basedOn w:val="Normal"/>
    <w:rsid w:val="004C2FE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C2FEB"/>
    <w:rPr>
      <w:b/>
      <w:bCs/>
    </w:rPr>
  </w:style>
  <w:style w:type="character" w:customStyle="1" w:styleId="Heading2Char">
    <w:name w:val="Heading 2 Char"/>
    <w:basedOn w:val="DefaultParagraphFont"/>
    <w:link w:val="Heading2"/>
    <w:uiPriority w:val="9"/>
    <w:rsid w:val="00086C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176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normal">
    <w:name w:val="v1msonormal"/>
    <w:basedOn w:val="Normal"/>
    <w:rsid w:val="00E176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listparagraph">
    <w:name w:val="v1msolistparagraph"/>
    <w:basedOn w:val="Normal"/>
    <w:rsid w:val="00E176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15">
      <w:bodyDiv w:val="1"/>
      <w:marLeft w:val="0"/>
      <w:marRight w:val="0"/>
      <w:marTop w:val="0"/>
      <w:marBottom w:val="0"/>
      <w:divBdr>
        <w:top w:val="none" w:sz="0" w:space="0" w:color="auto"/>
        <w:left w:val="none" w:sz="0" w:space="0" w:color="auto"/>
        <w:bottom w:val="none" w:sz="0" w:space="0" w:color="auto"/>
        <w:right w:val="none" w:sz="0" w:space="0" w:color="auto"/>
      </w:divBdr>
    </w:div>
    <w:div w:id="153188394">
      <w:bodyDiv w:val="1"/>
      <w:marLeft w:val="0"/>
      <w:marRight w:val="0"/>
      <w:marTop w:val="0"/>
      <w:marBottom w:val="0"/>
      <w:divBdr>
        <w:top w:val="none" w:sz="0" w:space="0" w:color="auto"/>
        <w:left w:val="none" w:sz="0" w:space="0" w:color="auto"/>
        <w:bottom w:val="none" w:sz="0" w:space="0" w:color="auto"/>
        <w:right w:val="none" w:sz="0" w:space="0" w:color="auto"/>
      </w:divBdr>
    </w:div>
    <w:div w:id="518130510">
      <w:bodyDiv w:val="1"/>
      <w:marLeft w:val="0"/>
      <w:marRight w:val="0"/>
      <w:marTop w:val="0"/>
      <w:marBottom w:val="0"/>
      <w:divBdr>
        <w:top w:val="none" w:sz="0" w:space="0" w:color="auto"/>
        <w:left w:val="none" w:sz="0" w:space="0" w:color="auto"/>
        <w:bottom w:val="none" w:sz="0" w:space="0" w:color="auto"/>
        <w:right w:val="none" w:sz="0" w:space="0" w:color="auto"/>
      </w:divBdr>
      <w:divsChild>
        <w:div w:id="1324771793">
          <w:marLeft w:val="0"/>
          <w:marRight w:val="0"/>
          <w:marTop w:val="0"/>
          <w:marBottom w:val="0"/>
          <w:divBdr>
            <w:top w:val="none" w:sz="0" w:space="0" w:color="auto"/>
            <w:left w:val="none" w:sz="0" w:space="0" w:color="auto"/>
            <w:bottom w:val="none" w:sz="0" w:space="0" w:color="auto"/>
            <w:right w:val="none" w:sz="0" w:space="0" w:color="auto"/>
          </w:divBdr>
        </w:div>
      </w:divsChild>
    </w:div>
    <w:div w:id="723408852">
      <w:bodyDiv w:val="1"/>
      <w:marLeft w:val="0"/>
      <w:marRight w:val="0"/>
      <w:marTop w:val="0"/>
      <w:marBottom w:val="0"/>
      <w:divBdr>
        <w:top w:val="none" w:sz="0" w:space="0" w:color="auto"/>
        <w:left w:val="none" w:sz="0" w:space="0" w:color="auto"/>
        <w:bottom w:val="none" w:sz="0" w:space="0" w:color="auto"/>
        <w:right w:val="none" w:sz="0" w:space="0" w:color="auto"/>
      </w:divBdr>
    </w:div>
    <w:div w:id="739206158">
      <w:bodyDiv w:val="1"/>
      <w:marLeft w:val="0"/>
      <w:marRight w:val="0"/>
      <w:marTop w:val="0"/>
      <w:marBottom w:val="0"/>
      <w:divBdr>
        <w:top w:val="none" w:sz="0" w:space="0" w:color="auto"/>
        <w:left w:val="none" w:sz="0" w:space="0" w:color="auto"/>
        <w:bottom w:val="none" w:sz="0" w:space="0" w:color="auto"/>
        <w:right w:val="none" w:sz="0" w:space="0" w:color="auto"/>
      </w:divBdr>
      <w:divsChild>
        <w:div w:id="630745040">
          <w:marLeft w:val="0"/>
          <w:marRight w:val="0"/>
          <w:marTop w:val="0"/>
          <w:marBottom w:val="0"/>
          <w:divBdr>
            <w:top w:val="none" w:sz="0" w:space="0" w:color="auto"/>
            <w:left w:val="none" w:sz="0" w:space="0" w:color="auto"/>
            <w:bottom w:val="none" w:sz="0" w:space="0" w:color="auto"/>
            <w:right w:val="none" w:sz="0" w:space="0" w:color="auto"/>
          </w:divBdr>
        </w:div>
      </w:divsChild>
    </w:div>
    <w:div w:id="788160017">
      <w:bodyDiv w:val="1"/>
      <w:marLeft w:val="0"/>
      <w:marRight w:val="0"/>
      <w:marTop w:val="0"/>
      <w:marBottom w:val="0"/>
      <w:divBdr>
        <w:top w:val="none" w:sz="0" w:space="0" w:color="auto"/>
        <w:left w:val="none" w:sz="0" w:space="0" w:color="auto"/>
        <w:bottom w:val="none" w:sz="0" w:space="0" w:color="auto"/>
        <w:right w:val="none" w:sz="0" w:space="0" w:color="auto"/>
      </w:divBdr>
    </w:div>
    <w:div w:id="811093209">
      <w:bodyDiv w:val="1"/>
      <w:marLeft w:val="0"/>
      <w:marRight w:val="0"/>
      <w:marTop w:val="0"/>
      <w:marBottom w:val="0"/>
      <w:divBdr>
        <w:top w:val="none" w:sz="0" w:space="0" w:color="auto"/>
        <w:left w:val="none" w:sz="0" w:space="0" w:color="auto"/>
        <w:bottom w:val="none" w:sz="0" w:space="0" w:color="auto"/>
        <w:right w:val="none" w:sz="0" w:space="0" w:color="auto"/>
      </w:divBdr>
    </w:div>
    <w:div w:id="900679806">
      <w:bodyDiv w:val="1"/>
      <w:marLeft w:val="0"/>
      <w:marRight w:val="0"/>
      <w:marTop w:val="0"/>
      <w:marBottom w:val="0"/>
      <w:divBdr>
        <w:top w:val="none" w:sz="0" w:space="0" w:color="auto"/>
        <w:left w:val="none" w:sz="0" w:space="0" w:color="auto"/>
        <w:bottom w:val="none" w:sz="0" w:space="0" w:color="auto"/>
        <w:right w:val="none" w:sz="0" w:space="0" w:color="auto"/>
      </w:divBdr>
    </w:div>
    <w:div w:id="1048070305">
      <w:bodyDiv w:val="1"/>
      <w:marLeft w:val="0"/>
      <w:marRight w:val="0"/>
      <w:marTop w:val="0"/>
      <w:marBottom w:val="0"/>
      <w:divBdr>
        <w:top w:val="none" w:sz="0" w:space="0" w:color="auto"/>
        <w:left w:val="none" w:sz="0" w:space="0" w:color="auto"/>
        <w:bottom w:val="none" w:sz="0" w:space="0" w:color="auto"/>
        <w:right w:val="none" w:sz="0" w:space="0" w:color="auto"/>
      </w:divBdr>
    </w:div>
    <w:div w:id="1167405934">
      <w:bodyDiv w:val="1"/>
      <w:marLeft w:val="0"/>
      <w:marRight w:val="0"/>
      <w:marTop w:val="0"/>
      <w:marBottom w:val="0"/>
      <w:divBdr>
        <w:top w:val="none" w:sz="0" w:space="0" w:color="auto"/>
        <w:left w:val="none" w:sz="0" w:space="0" w:color="auto"/>
        <w:bottom w:val="none" w:sz="0" w:space="0" w:color="auto"/>
        <w:right w:val="none" w:sz="0" w:space="0" w:color="auto"/>
      </w:divBdr>
    </w:div>
    <w:div w:id="1643804844">
      <w:bodyDiv w:val="1"/>
      <w:marLeft w:val="0"/>
      <w:marRight w:val="0"/>
      <w:marTop w:val="0"/>
      <w:marBottom w:val="0"/>
      <w:divBdr>
        <w:top w:val="none" w:sz="0" w:space="0" w:color="auto"/>
        <w:left w:val="none" w:sz="0" w:space="0" w:color="auto"/>
        <w:bottom w:val="none" w:sz="0" w:space="0" w:color="auto"/>
        <w:right w:val="none" w:sz="0" w:space="0" w:color="auto"/>
      </w:divBdr>
    </w:div>
    <w:div w:id="1668435907">
      <w:bodyDiv w:val="1"/>
      <w:marLeft w:val="0"/>
      <w:marRight w:val="0"/>
      <w:marTop w:val="0"/>
      <w:marBottom w:val="0"/>
      <w:divBdr>
        <w:top w:val="none" w:sz="0" w:space="0" w:color="auto"/>
        <w:left w:val="none" w:sz="0" w:space="0" w:color="auto"/>
        <w:bottom w:val="none" w:sz="0" w:space="0" w:color="auto"/>
        <w:right w:val="none" w:sz="0" w:space="0" w:color="auto"/>
      </w:divBdr>
      <w:divsChild>
        <w:div w:id="2030180159">
          <w:marLeft w:val="0"/>
          <w:marRight w:val="0"/>
          <w:marTop w:val="0"/>
          <w:marBottom w:val="0"/>
          <w:divBdr>
            <w:top w:val="none" w:sz="0" w:space="0" w:color="auto"/>
            <w:left w:val="none" w:sz="0" w:space="0" w:color="auto"/>
            <w:bottom w:val="none" w:sz="0" w:space="0" w:color="auto"/>
            <w:right w:val="none" w:sz="0" w:space="0" w:color="auto"/>
          </w:divBdr>
          <w:divsChild>
            <w:div w:id="16912540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056545">
      <w:bodyDiv w:val="1"/>
      <w:marLeft w:val="0"/>
      <w:marRight w:val="0"/>
      <w:marTop w:val="0"/>
      <w:marBottom w:val="0"/>
      <w:divBdr>
        <w:top w:val="none" w:sz="0" w:space="0" w:color="auto"/>
        <w:left w:val="none" w:sz="0" w:space="0" w:color="auto"/>
        <w:bottom w:val="none" w:sz="0" w:space="0" w:color="auto"/>
        <w:right w:val="none" w:sz="0" w:space="0" w:color="auto"/>
      </w:divBdr>
    </w:div>
    <w:div w:id="1884099348">
      <w:bodyDiv w:val="1"/>
      <w:marLeft w:val="0"/>
      <w:marRight w:val="0"/>
      <w:marTop w:val="0"/>
      <w:marBottom w:val="0"/>
      <w:divBdr>
        <w:top w:val="none" w:sz="0" w:space="0" w:color="auto"/>
        <w:left w:val="none" w:sz="0" w:space="0" w:color="auto"/>
        <w:bottom w:val="none" w:sz="0" w:space="0" w:color="auto"/>
        <w:right w:val="none" w:sz="0" w:space="0" w:color="auto"/>
      </w:divBdr>
    </w:div>
    <w:div w:id="1931506239">
      <w:bodyDiv w:val="1"/>
      <w:marLeft w:val="0"/>
      <w:marRight w:val="0"/>
      <w:marTop w:val="0"/>
      <w:marBottom w:val="0"/>
      <w:divBdr>
        <w:top w:val="none" w:sz="0" w:space="0" w:color="auto"/>
        <w:left w:val="none" w:sz="0" w:space="0" w:color="auto"/>
        <w:bottom w:val="none" w:sz="0" w:space="0" w:color="auto"/>
        <w:right w:val="none" w:sz="0" w:space="0" w:color="auto"/>
      </w:divBdr>
    </w:div>
    <w:div w:id="1982688814">
      <w:bodyDiv w:val="1"/>
      <w:marLeft w:val="0"/>
      <w:marRight w:val="0"/>
      <w:marTop w:val="0"/>
      <w:marBottom w:val="0"/>
      <w:divBdr>
        <w:top w:val="none" w:sz="0" w:space="0" w:color="auto"/>
        <w:left w:val="none" w:sz="0" w:space="0" w:color="auto"/>
        <w:bottom w:val="none" w:sz="0" w:space="0" w:color="auto"/>
        <w:right w:val="none" w:sz="0" w:space="0" w:color="auto"/>
      </w:divBdr>
    </w:div>
    <w:div w:id="2083209560">
      <w:bodyDiv w:val="1"/>
      <w:marLeft w:val="0"/>
      <w:marRight w:val="0"/>
      <w:marTop w:val="0"/>
      <w:marBottom w:val="0"/>
      <w:divBdr>
        <w:top w:val="none" w:sz="0" w:space="0" w:color="auto"/>
        <w:left w:val="none" w:sz="0" w:space="0" w:color="auto"/>
        <w:bottom w:val="none" w:sz="0" w:space="0" w:color="auto"/>
        <w:right w:val="none" w:sz="0" w:space="0" w:color="auto"/>
      </w:divBdr>
    </w:div>
    <w:div w:id="21277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Pointer</dc:creator>
  <cp:keywords/>
  <dc:description/>
  <cp:lastModifiedBy>Patricia Pointer</cp:lastModifiedBy>
  <cp:revision>2</cp:revision>
  <cp:lastPrinted>2021-09-19T07:55:00Z</cp:lastPrinted>
  <dcterms:created xsi:type="dcterms:W3CDTF">2022-03-16T20:39:00Z</dcterms:created>
  <dcterms:modified xsi:type="dcterms:W3CDTF">2022-03-16T20:39:00Z</dcterms:modified>
</cp:coreProperties>
</file>