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1EE9" w14:textId="4161418E" w:rsidR="00D63D63" w:rsidRDefault="00902C7F">
      <w:pPr>
        <w:pStyle w:val="BodyText"/>
        <w:ind w:left="311"/>
        <w:rPr>
          <w:rFonts w:ascii="Times New Roman"/>
          <w:b w:val="0"/>
        </w:rPr>
      </w:pPr>
      <w:r>
        <w:rPr>
          <w:noProof/>
        </w:rPr>
        <mc:AlternateContent>
          <mc:Choice Requires="wps">
            <w:drawing>
              <wp:anchor distT="0" distB="0" distL="114300" distR="114300" simplePos="0" relativeHeight="251657728" behindDoc="0" locked="0" layoutInCell="1" allowOverlap="1" wp14:anchorId="7D2B676E" wp14:editId="0F75CD9D">
                <wp:simplePos x="0" y="0"/>
                <wp:positionH relativeFrom="page">
                  <wp:posOffset>2295525</wp:posOffset>
                </wp:positionH>
                <wp:positionV relativeFrom="paragraph">
                  <wp:posOffset>-149860</wp:posOffset>
                </wp:positionV>
                <wp:extent cx="4613427" cy="1600200"/>
                <wp:effectExtent l="0" t="0"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427" cy="1600200"/>
                        </a:xfrm>
                        <a:prstGeom prst="rect">
                          <a:avLst/>
                        </a:prstGeom>
                        <a:noFill/>
                        <a:ln w="533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664F25" w14:textId="4384F4BF" w:rsidR="00A30697" w:rsidRDefault="00F15E4A" w:rsidP="00226433">
                            <w:pPr>
                              <w:spacing w:before="360"/>
                              <w:ind w:left="284" w:right="318"/>
                              <w:jc w:val="center"/>
                              <w:rPr>
                                <w:b/>
                                <w:sz w:val="32"/>
                              </w:rPr>
                            </w:pPr>
                            <w:r>
                              <w:rPr>
                                <w:b/>
                                <w:sz w:val="32"/>
                              </w:rPr>
                              <w:t xml:space="preserve">DRAFT </w:t>
                            </w:r>
                            <w:r w:rsidR="008A5874">
                              <w:rPr>
                                <w:b/>
                                <w:sz w:val="32"/>
                              </w:rPr>
                              <w:t>MINU</w:t>
                            </w:r>
                            <w:r w:rsidR="00A30697">
                              <w:rPr>
                                <w:b/>
                                <w:sz w:val="32"/>
                              </w:rPr>
                              <w:t>TES OF</w:t>
                            </w:r>
                          </w:p>
                          <w:p w14:paraId="45F71D73" w14:textId="77777777" w:rsidR="00A30697" w:rsidRDefault="00A30697" w:rsidP="00226433">
                            <w:pPr>
                              <w:spacing w:before="1" w:line="391" w:lineRule="exact"/>
                              <w:ind w:left="284" w:right="320"/>
                              <w:jc w:val="center"/>
                              <w:rPr>
                                <w:b/>
                                <w:sz w:val="32"/>
                              </w:rPr>
                            </w:pPr>
                            <w:r>
                              <w:rPr>
                                <w:b/>
                                <w:sz w:val="32"/>
                              </w:rPr>
                              <w:t>OAKLEY PARISH COUNCIL’S MEETING</w:t>
                            </w:r>
                          </w:p>
                          <w:p w14:paraId="3431AAE8" w14:textId="77777777" w:rsidR="00A30697" w:rsidRDefault="00A30697" w:rsidP="00226433">
                            <w:pPr>
                              <w:ind w:left="284" w:right="320"/>
                              <w:jc w:val="center"/>
                              <w:rPr>
                                <w:b/>
                              </w:rPr>
                            </w:pPr>
                            <w:r>
                              <w:rPr>
                                <w:b/>
                              </w:rPr>
                              <w:t>HELD ON</w:t>
                            </w:r>
                          </w:p>
                          <w:p w14:paraId="1BB26ACF" w14:textId="0838F889" w:rsidR="00A30697" w:rsidRDefault="00A30697" w:rsidP="00902C7F">
                            <w:pPr>
                              <w:spacing w:before="1"/>
                              <w:ind w:left="284" w:right="320"/>
                              <w:jc w:val="center"/>
                              <w:rPr>
                                <w:b/>
                              </w:rPr>
                            </w:pPr>
                            <w:r>
                              <w:rPr>
                                <w:b/>
                              </w:rPr>
                              <w:t xml:space="preserve">on Tuesday </w:t>
                            </w:r>
                            <w:r w:rsidR="002F3DC5">
                              <w:rPr>
                                <w:b/>
                              </w:rPr>
                              <w:t>1</w:t>
                            </w:r>
                            <w:r w:rsidR="002F3DC5" w:rsidRPr="002F3DC5">
                              <w:rPr>
                                <w:b/>
                                <w:vertAlign w:val="superscript"/>
                              </w:rPr>
                              <w:t>st</w:t>
                            </w:r>
                            <w:r w:rsidR="002F3DC5">
                              <w:rPr>
                                <w:b/>
                              </w:rPr>
                              <w:t xml:space="preserve"> January 2019</w:t>
                            </w:r>
                            <w:r>
                              <w:rPr>
                                <w:b/>
                              </w:rPr>
                              <w:t xml:space="preserve"> at 7.30pm in Oakley Village Hall</w:t>
                            </w:r>
                          </w:p>
                          <w:p w14:paraId="722A0D98" w14:textId="77777777" w:rsidR="00A67CCF" w:rsidRDefault="00A67CCF" w:rsidP="00902C7F">
                            <w:pPr>
                              <w:spacing w:before="1"/>
                              <w:ind w:left="284" w:right="320"/>
                              <w:jc w:val="center"/>
                              <w:rPr>
                                <w:b/>
                              </w:rPr>
                            </w:pPr>
                            <w:r>
                              <w:rPr>
                                <w:b/>
                              </w:rPr>
                              <w:t xml:space="preserve">Please note:  </w:t>
                            </w:r>
                          </w:p>
                          <w:p w14:paraId="0CA3654F" w14:textId="233D67E2" w:rsidR="00A67CCF" w:rsidRPr="00A67CCF" w:rsidRDefault="00A67CCF" w:rsidP="00902C7F">
                            <w:pPr>
                              <w:spacing w:before="1"/>
                              <w:ind w:left="284" w:right="320"/>
                              <w:jc w:val="center"/>
                              <w:rPr>
                                <w:sz w:val="18"/>
                                <w:szCs w:val="18"/>
                              </w:rPr>
                            </w:pPr>
                            <w:r w:rsidRPr="00A67CCF">
                              <w:rPr>
                                <w:sz w:val="18"/>
                                <w:szCs w:val="18"/>
                              </w:rPr>
                              <w:t xml:space="preserve">This meeting is </w:t>
                            </w:r>
                            <w:r>
                              <w:rPr>
                                <w:sz w:val="18"/>
                                <w:szCs w:val="18"/>
                              </w:rPr>
                              <w:t xml:space="preserve">a </w:t>
                            </w:r>
                            <w:r w:rsidRPr="00A67CCF">
                              <w:rPr>
                                <w:sz w:val="18"/>
                                <w:szCs w:val="18"/>
                              </w:rPr>
                              <w:t xml:space="preserve">shortened meeting to deal with Accounts and any urgent </w:t>
                            </w:r>
                            <w:r>
                              <w:rPr>
                                <w:sz w:val="18"/>
                                <w:szCs w:val="18"/>
                              </w:rPr>
                              <w:t>b</w:t>
                            </w:r>
                            <w:r w:rsidRPr="00A67CCF">
                              <w:rPr>
                                <w:sz w:val="18"/>
                                <w:szCs w:val="18"/>
                              </w:rPr>
                              <w:t>usiness</w:t>
                            </w:r>
                            <w:r>
                              <w:rPr>
                                <w:sz w:val="18"/>
                                <w:szCs w:val="18"/>
                              </w:rPr>
                              <w:t xml:space="preserve"> o</w:t>
                            </w:r>
                            <w:r w:rsidRPr="00A67CCF">
                              <w:rPr>
                                <w:sz w:val="18"/>
                                <w:szCs w:val="18"/>
                              </w:rPr>
                              <w:t>nly.  Minutes reflect only the Items that were discussed.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676E" id="_x0000_t202" coordsize="21600,21600" o:spt="202" path="m,l,21600r21600,l21600,xe">
                <v:stroke joinstyle="miter"/>
                <v:path gradientshapeok="t" o:connecttype="rect"/>
              </v:shapetype>
              <v:shape id="Text Box 2" o:spid="_x0000_s1026" type="#_x0000_t202" style="position:absolute;left:0;text-align:left;margin-left:180.75pt;margin-top:-11.8pt;width:363.25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" filled="f" strokeweight=".42pt">
                <v:stroke linestyle="thinThin"/>
                <v:textbox inset="0,0,0,0">
                  <w:txbxContent>
                    <w:p w14:paraId="4E664F25" w14:textId="4384F4BF" w:rsidR="00A30697" w:rsidRDefault="00F15E4A" w:rsidP="00226433">
                      <w:pPr>
                        <w:spacing w:before="360"/>
                        <w:ind w:left="284" w:right="318"/>
                        <w:jc w:val="center"/>
                        <w:rPr>
                          <w:b/>
                          <w:sz w:val="32"/>
                        </w:rPr>
                      </w:pPr>
                      <w:r>
                        <w:rPr>
                          <w:b/>
                          <w:sz w:val="32"/>
                        </w:rPr>
                        <w:t xml:space="preserve">DRAFT </w:t>
                      </w:r>
                      <w:r w:rsidR="008A5874">
                        <w:rPr>
                          <w:b/>
                          <w:sz w:val="32"/>
                        </w:rPr>
                        <w:t>MINU</w:t>
                      </w:r>
                      <w:r w:rsidR="00A30697">
                        <w:rPr>
                          <w:b/>
                          <w:sz w:val="32"/>
                        </w:rPr>
                        <w:t>TES OF</w:t>
                      </w:r>
                    </w:p>
                    <w:p w14:paraId="45F71D73" w14:textId="77777777" w:rsidR="00A30697" w:rsidRDefault="00A30697" w:rsidP="00226433">
                      <w:pPr>
                        <w:spacing w:before="1" w:line="391" w:lineRule="exact"/>
                        <w:ind w:left="284" w:right="320"/>
                        <w:jc w:val="center"/>
                        <w:rPr>
                          <w:b/>
                          <w:sz w:val="32"/>
                        </w:rPr>
                      </w:pPr>
                      <w:r>
                        <w:rPr>
                          <w:b/>
                          <w:sz w:val="32"/>
                        </w:rPr>
                        <w:t>OAKLEY PARISH COUNCIL’S MEETING</w:t>
                      </w:r>
                    </w:p>
                    <w:p w14:paraId="3431AAE8" w14:textId="77777777" w:rsidR="00A30697" w:rsidRDefault="00A30697" w:rsidP="00226433">
                      <w:pPr>
                        <w:ind w:left="284" w:right="320"/>
                        <w:jc w:val="center"/>
                        <w:rPr>
                          <w:b/>
                        </w:rPr>
                      </w:pPr>
                      <w:r>
                        <w:rPr>
                          <w:b/>
                        </w:rPr>
                        <w:t>HELD ON</w:t>
                      </w:r>
                    </w:p>
                    <w:p w14:paraId="1BB26ACF" w14:textId="0838F889" w:rsidR="00A30697" w:rsidRDefault="00A30697" w:rsidP="00902C7F">
                      <w:pPr>
                        <w:spacing w:before="1"/>
                        <w:ind w:left="284" w:right="320"/>
                        <w:jc w:val="center"/>
                        <w:rPr>
                          <w:b/>
                        </w:rPr>
                      </w:pPr>
                      <w:r>
                        <w:rPr>
                          <w:b/>
                        </w:rPr>
                        <w:t xml:space="preserve">on Tuesday </w:t>
                      </w:r>
                      <w:r w:rsidR="002F3DC5">
                        <w:rPr>
                          <w:b/>
                        </w:rPr>
                        <w:t>1</w:t>
                      </w:r>
                      <w:r w:rsidR="002F3DC5" w:rsidRPr="002F3DC5">
                        <w:rPr>
                          <w:b/>
                          <w:vertAlign w:val="superscript"/>
                        </w:rPr>
                        <w:t>st</w:t>
                      </w:r>
                      <w:r w:rsidR="002F3DC5">
                        <w:rPr>
                          <w:b/>
                        </w:rPr>
                        <w:t xml:space="preserve"> January 2019</w:t>
                      </w:r>
                      <w:r>
                        <w:rPr>
                          <w:b/>
                        </w:rPr>
                        <w:t xml:space="preserve"> at 7.30pm in Oakley Village Hall</w:t>
                      </w:r>
                    </w:p>
                    <w:p w14:paraId="722A0D98" w14:textId="77777777" w:rsidR="00A67CCF" w:rsidRDefault="00A67CCF" w:rsidP="00902C7F">
                      <w:pPr>
                        <w:spacing w:before="1"/>
                        <w:ind w:left="284" w:right="320"/>
                        <w:jc w:val="center"/>
                        <w:rPr>
                          <w:b/>
                        </w:rPr>
                      </w:pPr>
                      <w:r>
                        <w:rPr>
                          <w:b/>
                        </w:rPr>
                        <w:t xml:space="preserve">Please note:  </w:t>
                      </w:r>
                    </w:p>
                    <w:p w14:paraId="0CA3654F" w14:textId="233D67E2" w:rsidR="00A67CCF" w:rsidRPr="00A67CCF" w:rsidRDefault="00A67CCF" w:rsidP="00902C7F">
                      <w:pPr>
                        <w:spacing w:before="1"/>
                        <w:ind w:left="284" w:right="320"/>
                        <w:jc w:val="center"/>
                        <w:rPr>
                          <w:sz w:val="18"/>
                          <w:szCs w:val="18"/>
                        </w:rPr>
                      </w:pPr>
                      <w:r w:rsidRPr="00A67CCF">
                        <w:rPr>
                          <w:sz w:val="18"/>
                          <w:szCs w:val="18"/>
                        </w:rPr>
                        <w:t xml:space="preserve">This meeting is </w:t>
                      </w:r>
                      <w:r>
                        <w:rPr>
                          <w:sz w:val="18"/>
                          <w:szCs w:val="18"/>
                        </w:rPr>
                        <w:t xml:space="preserve">a </w:t>
                      </w:r>
                      <w:r w:rsidRPr="00A67CCF">
                        <w:rPr>
                          <w:sz w:val="18"/>
                          <w:szCs w:val="18"/>
                        </w:rPr>
                        <w:t xml:space="preserve">shortened meeting to deal with Accounts and any urgent </w:t>
                      </w:r>
                      <w:r>
                        <w:rPr>
                          <w:sz w:val="18"/>
                          <w:szCs w:val="18"/>
                        </w:rPr>
                        <w:t>b</w:t>
                      </w:r>
                      <w:r w:rsidRPr="00A67CCF">
                        <w:rPr>
                          <w:sz w:val="18"/>
                          <w:szCs w:val="18"/>
                        </w:rPr>
                        <w:t>usiness</w:t>
                      </w:r>
                      <w:r>
                        <w:rPr>
                          <w:sz w:val="18"/>
                          <w:szCs w:val="18"/>
                        </w:rPr>
                        <w:t xml:space="preserve"> o</w:t>
                      </w:r>
                      <w:r w:rsidRPr="00A67CCF">
                        <w:rPr>
                          <w:sz w:val="18"/>
                          <w:szCs w:val="18"/>
                        </w:rPr>
                        <w:t>nly.  Minutes reflect only the Items that were discussed.</w:t>
                      </w:r>
                    </w:p>
                  </w:txbxContent>
                </v:textbox>
                <w10:wrap anchorx="page"/>
              </v:shape>
            </w:pict>
          </mc:Fallback>
        </mc:AlternateContent>
      </w:r>
      <w:r w:rsidR="009D4097">
        <w:rPr>
          <w:rFonts w:ascii="Times New Roman"/>
          <w:b w:val="0"/>
          <w:noProof/>
        </w:rPr>
        <w:drawing>
          <wp:inline distT="0" distB="0" distL="0" distR="0" wp14:anchorId="2AB96354" wp14:editId="2524505B">
            <wp:extent cx="1349050" cy="1181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49050" cy="1181100"/>
                    </a:xfrm>
                    <a:prstGeom prst="rect">
                      <a:avLst/>
                    </a:prstGeom>
                  </pic:spPr>
                </pic:pic>
              </a:graphicData>
            </a:graphic>
          </wp:inline>
        </w:drawing>
      </w:r>
    </w:p>
    <w:p w14:paraId="2AFC8698" w14:textId="77777777" w:rsidR="00D63D63" w:rsidRDefault="00D63D63">
      <w:pPr>
        <w:pStyle w:val="BodyText"/>
        <w:spacing w:before="4"/>
        <w:rPr>
          <w:rFonts w:ascii="Times New Roman"/>
          <w:b w:val="0"/>
          <w:sz w:val="6"/>
        </w:rPr>
      </w:pPr>
    </w:p>
    <w:p w14:paraId="34C446AB" w14:textId="3346E238" w:rsidR="00D63D63" w:rsidRDefault="009D4097" w:rsidP="001E7BFD">
      <w:pPr>
        <w:spacing w:before="20"/>
        <w:ind w:left="426"/>
        <w:rPr>
          <w:b/>
          <w:sz w:val="40"/>
        </w:rPr>
      </w:pPr>
      <w:r>
        <w:rPr>
          <w:b/>
          <w:sz w:val="40"/>
        </w:rPr>
        <w:t xml:space="preserve">OPC </w:t>
      </w:r>
      <w:r w:rsidR="00226433">
        <w:rPr>
          <w:b/>
          <w:sz w:val="40"/>
        </w:rPr>
        <w:t>Minutes</w:t>
      </w:r>
    </w:p>
    <w:p w14:paraId="31EE9286" w14:textId="250FC872" w:rsidR="00782D61" w:rsidRPr="000E290B" w:rsidRDefault="009D4097" w:rsidP="001E7BFD">
      <w:pPr>
        <w:pStyle w:val="NoSpacing"/>
        <w:ind w:left="426"/>
        <w:jc w:val="both"/>
        <w:rPr>
          <w:sz w:val="18"/>
          <w:szCs w:val="18"/>
        </w:rPr>
      </w:pPr>
      <w:r w:rsidRPr="00782D61">
        <w:rPr>
          <w:b/>
        </w:rPr>
        <w:t>Public Session:</w:t>
      </w:r>
      <w:r w:rsidR="00074FE0">
        <w:t xml:space="preserve"> </w:t>
      </w:r>
      <w:r w:rsidR="002F3DC5">
        <w:t xml:space="preserve">  </w:t>
      </w:r>
      <w:r w:rsidR="002F3DC5" w:rsidRPr="000E290B">
        <w:rPr>
          <w:sz w:val="18"/>
          <w:szCs w:val="18"/>
        </w:rPr>
        <w:t>No residents attended the meeting</w:t>
      </w:r>
    </w:p>
    <w:p w14:paraId="24D3C503" w14:textId="35EC53C6" w:rsidR="006E411B" w:rsidRPr="006E411B" w:rsidRDefault="006E411B" w:rsidP="006E411B">
      <w:pPr>
        <w:pStyle w:val="NoSpacing"/>
        <w:ind w:left="426"/>
        <w:jc w:val="both"/>
        <w:rPr>
          <w:b/>
          <w:sz w:val="20"/>
          <w:szCs w:val="20"/>
        </w:rPr>
      </w:pPr>
      <w:r>
        <w:rPr>
          <w:b/>
          <w:sz w:val="20"/>
          <w:szCs w:val="20"/>
        </w:rPr>
        <w:t>Meeting opened at 7.30pm</w:t>
      </w:r>
    </w:p>
    <w:p w14:paraId="27C0682F" w14:textId="77777777" w:rsidR="00D63D63" w:rsidRDefault="00D63D63">
      <w:pPr>
        <w:spacing w:before="10"/>
        <w:rPr>
          <w:b/>
          <w:sz w:val="19"/>
        </w:rPr>
      </w:pPr>
    </w:p>
    <w:tbl>
      <w:tblPr>
        <w:tblW w:w="102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1012"/>
        <w:gridCol w:w="7513"/>
        <w:gridCol w:w="850"/>
      </w:tblGrid>
      <w:tr w:rsidR="00D63D63" w14:paraId="64C79B80" w14:textId="77777777" w:rsidTr="00651518">
        <w:trPr>
          <w:trHeight w:val="489"/>
        </w:trPr>
        <w:tc>
          <w:tcPr>
            <w:tcW w:w="848" w:type="dxa"/>
            <w:shd w:val="clear" w:color="auto" w:fill="BEBEBE"/>
          </w:tcPr>
          <w:p w14:paraId="1B69A99E" w14:textId="77777777" w:rsidR="00D63D63" w:rsidRDefault="009D4097" w:rsidP="008A2674">
            <w:pPr>
              <w:pStyle w:val="TableParagraph"/>
              <w:spacing w:before="120" w:line="240" w:lineRule="atLeast"/>
              <w:rPr>
                <w:b/>
                <w:sz w:val="20"/>
              </w:rPr>
            </w:pPr>
            <w:r>
              <w:rPr>
                <w:b/>
                <w:w w:val="95"/>
                <w:sz w:val="20"/>
              </w:rPr>
              <w:t xml:space="preserve">ITEM </w:t>
            </w:r>
            <w:r>
              <w:rPr>
                <w:b/>
                <w:sz w:val="20"/>
              </w:rPr>
              <w:t>NO.</w:t>
            </w:r>
          </w:p>
        </w:tc>
        <w:tc>
          <w:tcPr>
            <w:tcW w:w="1012" w:type="dxa"/>
            <w:shd w:val="clear" w:color="auto" w:fill="BEBEBE"/>
          </w:tcPr>
          <w:p w14:paraId="3F9CE45F" w14:textId="77777777" w:rsidR="00D63D63" w:rsidRPr="00B41F9F" w:rsidRDefault="009D4097" w:rsidP="00D02135">
            <w:pPr>
              <w:pStyle w:val="TableParagraph"/>
              <w:spacing w:before="1" w:line="240" w:lineRule="atLeast"/>
              <w:ind w:left="18"/>
              <w:jc w:val="center"/>
              <w:rPr>
                <w:b/>
                <w:sz w:val="20"/>
              </w:rPr>
            </w:pPr>
            <w:r w:rsidRPr="00B41F9F">
              <w:rPr>
                <w:b/>
                <w:w w:val="95"/>
                <w:sz w:val="20"/>
              </w:rPr>
              <w:t xml:space="preserve">PREVIOUS </w:t>
            </w:r>
            <w:r w:rsidRPr="00B41F9F">
              <w:rPr>
                <w:b/>
                <w:sz w:val="20"/>
              </w:rPr>
              <w:t>MINUTE</w:t>
            </w:r>
          </w:p>
        </w:tc>
        <w:tc>
          <w:tcPr>
            <w:tcW w:w="7513" w:type="dxa"/>
            <w:shd w:val="clear" w:color="auto" w:fill="BEBEBE"/>
          </w:tcPr>
          <w:p w14:paraId="00F1DF6A" w14:textId="77777777" w:rsidR="00D63D63" w:rsidRDefault="009D4097" w:rsidP="00651518">
            <w:pPr>
              <w:pStyle w:val="TableParagraph"/>
              <w:spacing w:before="123"/>
              <w:ind w:left="87"/>
              <w:jc w:val="center"/>
              <w:rPr>
                <w:b/>
                <w:sz w:val="20"/>
              </w:rPr>
            </w:pPr>
            <w:r>
              <w:rPr>
                <w:b/>
                <w:sz w:val="20"/>
              </w:rPr>
              <w:t>SUBJECT</w:t>
            </w:r>
          </w:p>
        </w:tc>
        <w:tc>
          <w:tcPr>
            <w:tcW w:w="850" w:type="dxa"/>
            <w:shd w:val="clear" w:color="auto" w:fill="BEBEBE"/>
          </w:tcPr>
          <w:p w14:paraId="5A14A33F" w14:textId="77777777" w:rsidR="00D63D63" w:rsidRPr="00794C78" w:rsidRDefault="009D4097" w:rsidP="004B2683">
            <w:pPr>
              <w:pStyle w:val="TableParagraph"/>
              <w:spacing w:before="123"/>
              <w:ind w:left="23" w:right="88"/>
              <w:jc w:val="center"/>
              <w:rPr>
                <w:b/>
                <w:color w:val="FF0000"/>
                <w:sz w:val="18"/>
              </w:rPr>
            </w:pPr>
            <w:r w:rsidRPr="00794C78">
              <w:rPr>
                <w:b/>
                <w:color w:val="000000" w:themeColor="text1"/>
                <w:sz w:val="18"/>
              </w:rPr>
              <w:t>ACTION</w:t>
            </w:r>
          </w:p>
        </w:tc>
      </w:tr>
      <w:tr w:rsidR="00D63D63" w14:paraId="534A4579" w14:textId="77777777" w:rsidTr="00651518">
        <w:trPr>
          <w:trHeight w:val="558"/>
        </w:trPr>
        <w:tc>
          <w:tcPr>
            <w:tcW w:w="848" w:type="dxa"/>
          </w:tcPr>
          <w:p w14:paraId="58A56D38" w14:textId="04F94720" w:rsidR="00D63D63" w:rsidRDefault="002F3DC5" w:rsidP="008A2674">
            <w:pPr>
              <w:pStyle w:val="TableParagraph"/>
              <w:spacing w:before="120"/>
              <w:jc w:val="center"/>
              <w:rPr>
                <w:b/>
                <w:sz w:val="18"/>
              </w:rPr>
            </w:pPr>
            <w:r>
              <w:rPr>
                <w:b/>
                <w:sz w:val="18"/>
              </w:rPr>
              <w:t>01</w:t>
            </w:r>
            <w:r w:rsidR="009C4116">
              <w:rPr>
                <w:b/>
                <w:sz w:val="18"/>
              </w:rPr>
              <w:t>.</w:t>
            </w:r>
            <w:r w:rsidR="009D4097">
              <w:rPr>
                <w:b/>
                <w:sz w:val="18"/>
              </w:rPr>
              <w:t>01</w:t>
            </w:r>
          </w:p>
        </w:tc>
        <w:tc>
          <w:tcPr>
            <w:tcW w:w="1012" w:type="dxa"/>
          </w:tcPr>
          <w:p w14:paraId="5D5BD083" w14:textId="77777777" w:rsidR="00D63D63" w:rsidRPr="00B41F9F" w:rsidRDefault="00D63D63" w:rsidP="00D02135">
            <w:pPr>
              <w:pStyle w:val="TableParagraph"/>
              <w:ind w:left="18"/>
              <w:jc w:val="center"/>
              <w:rPr>
                <w:rFonts w:ascii="Times New Roman"/>
                <w:sz w:val="18"/>
              </w:rPr>
            </w:pPr>
          </w:p>
        </w:tc>
        <w:tc>
          <w:tcPr>
            <w:tcW w:w="7513" w:type="dxa"/>
          </w:tcPr>
          <w:p w14:paraId="265B2342" w14:textId="7061A4C6" w:rsidR="006E411B" w:rsidRDefault="009D4097" w:rsidP="002F3DC5">
            <w:pPr>
              <w:pStyle w:val="TableParagraph"/>
              <w:spacing w:before="121"/>
              <w:ind w:left="106"/>
              <w:rPr>
                <w:b/>
                <w:sz w:val="18"/>
              </w:rPr>
            </w:pPr>
            <w:r>
              <w:rPr>
                <w:b/>
                <w:sz w:val="18"/>
              </w:rPr>
              <w:t>Present:</w:t>
            </w:r>
            <w:r w:rsidR="00226433">
              <w:rPr>
                <w:b/>
                <w:sz w:val="18"/>
              </w:rPr>
              <w:t xml:space="preserve"> Mr J Mole, (Chairman) </w:t>
            </w:r>
            <w:r w:rsidR="006E411B">
              <w:rPr>
                <w:b/>
                <w:sz w:val="18"/>
              </w:rPr>
              <w:t xml:space="preserve">Mr D Cherry (Vice Chairman) </w:t>
            </w:r>
            <w:r w:rsidR="00226433">
              <w:rPr>
                <w:b/>
                <w:sz w:val="18"/>
              </w:rPr>
              <w:t xml:space="preserve">Mr A Finn, Mr P Kilpin, Mrs A Staff, Mr </w:t>
            </w:r>
            <w:r w:rsidR="002F3DC5">
              <w:rPr>
                <w:b/>
                <w:sz w:val="18"/>
              </w:rPr>
              <w:t>D Pearce</w:t>
            </w:r>
            <w:r w:rsidR="00226433">
              <w:rPr>
                <w:b/>
                <w:sz w:val="18"/>
              </w:rPr>
              <w:t xml:space="preserve"> (Councillors) Mrs P Pointer (Parish Clerk) </w:t>
            </w:r>
          </w:p>
        </w:tc>
        <w:tc>
          <w:tcPr>
            <w:tcW w:w="850" w:type="dxa"/>
          </w:tcPr>
          <w:p w14:paraId="11646383" w14:textId="77777777" w:rsidR="00D63D63" w:rsidRPr="00794C78" w:rsidRDefault="00D63D63" w:rsidP="004B2683">
            <w:pPr>
              <w:pStyle w:val="TableParagraph"/>
              <w:ind w:left="23" w:right="88"/>
              <w:jc w:val="center"/>
              <w:rPr>
                <w:rFonts w:ascii="Times New Roman"/>
                <w:color w:val="FF0000"/>
                <w:sz w:val="18"/>
              </w:rPr>
            </w:pPr>
          </w:p>
        </w:tc>
      </w:tr>
      <w:tr w:rsidR="00D63D63" w14:paraId="2A67DCFA" w14:textId="77777777" w:rsidTr="00DA5030">
        <w:trPr>
          <w:trHeight w:val="395"/>
        </w:trPr>
        <w:tc>
          <w:tcPr>
            <w:tcW w:w="848" w:type="dxa"/>
          </w:tcPr>
          <w:p w14:paraId="6358053A" w14:textId="54C8F7B2" w:rsidR="00D63D63" w:rsidRDefault="002F3DC5" w:rsidP="008A2674">
            <w:pPr>
              <w:pStyle w:val="TableParagraph"/>
              <w:spacing w:before="120"/>
              <w:jc w:val="center"/>
              <w:rPr>
                <w:b/>
                <w:sz w:val="18"/>
              </w:rPr>
            </w:pPr>
            <w:r>
              <w:rPr>
                <w:b/>
                <w:sz w:val="18"/>
              </w:rPr>
              <w:t>01</w:t>
            </w:r>
            <w:r w:rsidR="009D4097">
              <w:rPr>
                <w:b/>
                <w:sz w:val="18"/>
              </w:rPr>
              <w:t>.02</w:t>
            </w:r>
          </w:p>
        </w:tc>
        <w:tc>
          <w:tcPr>
            <w:tcW w:w="1012" w:type="dxa"/>
          </w:tcPr>
          <w:p w14:paraId="42CD6CD8" w14:textId="77777777" w:rsidR="00D63D63" w:rsidRPr="00B41F9F" w:rsidRDefault="00D63D63" w:rsidP="00D02135">
            <w:pPr>
              <w:pStyle w:val="TableParagraph"/>
              <w:ind w:left="18"/>
              <w:jc w:val="center"/>
              <w:rPr>
                <w:rFonts w:ascii="Times New Roman"/>
                <w:sz w:val="18"/>
              </w:rPr>
            </w:pPr>
          </w:p>
        </w:tc>
        <w:tc>
          <w:tcPr>
            <w:tcW w:w="7513" w:type="dxa"/>
          </w:tcPr>
          <w:p w14:paraId="5DD56E16" w14:textId="3A5F2D82" w:rsidR="00D63D63" w:rsidRDefault="009D4097" w:rsidP="00651518">
            <w:pPr>
              <w:pStyle w:val="TableParagraph"/>
              <w:spacing w:before="121"/>
              <w:ind w:left="106"/>
              <w:rPr>
                <w:b/>
                <w:sz w:val="18"/>
              </w:rPr>
            </w:pPr>
            <w:r>
              <w:rPr>
                <w:b/>
                <w:sz w:val="18"/>
              </w:rPr>
              <w:t>Apologies:</w:t>
            </w:r>
            <w:r w:rsidR="00226433">
              <w:rPr>
                <w:b/>
                <w:sz w:val="18"/>
              </w:rPr>
              <w:t xml:space="preserve">  Mr </w:t>
            </w:r>
            <w:r w:rsidR="002F3DC5">
              <w:rPr>
                <w:b/>
                <w:sz w:val="18"/>
              </w:rPr>
              <w:t xml:space="preserve">J Smith (Councillor) </w:t>
            </w:r>
            <w:r w:rsidR="002F3DC5">
              <w:rPr>
                <w:b/>
                <w:sz w:val="18"/>
              </w:rPr>
              <w:t>Mr M Rand (AVDC Councillor)</w:t>
            </w:r>
            <w:r w:rsidR="002F3DC5">
              <w:rPr>
                <w:b/>
                <w:sz w:val="18"/>
              </w:rPr>
              <w:t xml:space="preserve"> </w:t>
            </w:r>
            <w:r w:rsidR="002F3DC5">
              <w:rPr>
                <w:b/>
                <w:sz w:val="18"/>
              </w:rPr>
              <w:t>Mrs A Macpherson (BCC Councillor)</w:t>
            </w:r>
          </w:p>
        </w:tc>
        <w:tc>
          <w:tcPr>
            <w:tcW w:w="850" w:type="dxa"/>
          </w:tcPr>
          <w:p w14:paraId="5FED371A" w14:textId="77777777" w:rsidR="00D63D63" w:rsidRPr="00794C78" w:rsidRDefault="00D63D63" w:rsidP="004B2683">
            <w:pPr>
              <w:pStyle w:val="TableParagraph"/>
              <w:ind w:left="23" w:right="88"/>
              <w:jc w:val="center"/>
              <w:rPr>
                <w:rFonts w:ascii="Times New Roman"/>
                <w:color w:val="FF0000"/>
                <w:sz w:val="18"/>
              </w:rPr>
            </w:pPr>
          </w:p>
        </w:tc>
      </w:tr>
      <w:tr w:rsidR="00D63D63" w14:paraId="6DC8BBCA" w14:textId="77777777" w:rsidTr="00651518">
        <w:trPr>
          <w:trHeight w:val="803"/>
        </w:trPr>
        <w:tc>
          <w:tcPr>
            <w:tcW w:w="848" w:type="dxa"/>
          </w:tcPr>
          <w:p w14:paraId="6D953850" w14:textId="7B3DD191" w:rsidR="00D63D63" w:rsidRDefault="002F3DC5" w:rsidP="008A2674">
            <w:pPr>
              <w:pStyle w:val="TableParagraph"/>
              <w:spacing w:before="120"/>
              <w:jc w:val="center"/>
              <w:rPr>
                <w:b/>
                <w:sz w:val="18"/>
              </w:rPr>
            </w:pPr>
            <w:r>
              <w:rPr>
                <w:b/>
                <w:sz w:val="18"/>
              </w:rPr>
              <w:t>01</w:t>
            </w:r>
            <w:r w:rsidR="009D4097">
              <w:rPr>
                <w:b/>
                <w:sz w:val="18"/>
              </w:rPr>
              <w:t>.03</w:t>
            </w:r>
          </w:p>
        </w:tc>
        <w:tc>
          <w:tcPr>
            <w:tcW w:w="1012" w:type="dxa"/>
          </w:tcPr>
          <w:p w14:paraId="109E3892" w14:textId="77777777" w:rsidR="00D63D63" w:rsidRPr="00B41F9F" w:rsidRDefault="00D63D63" w:rsidP="00D02135">
            <w:pPr>
              <w:pStyle w:val="TableParagraph"/>
              <w:ind w:left="18"/>
              <w:jc w:val="center"/>
              <w:rPr>
                <w:rFonts w:ascii="Times New Roman"/>
                <w:sz w:val="18"/>
              </w:rPr>
            </w:pPr>
          </w:p>
        </w:tc>
        <w:tc>
          <w:tcPr>
            <w:tcW w:w="7513" w:type="dxa"/>
          </w:tcPr>
          <w:p w14:paraId="20ECF4E9" w14:textId="77777777" w:rsidR="00D63D63" w:rsidRDefault="009D4097" w:rsidP="00862780">
            <w:pPr>
              <w:pStyle w:val="TableParagraph"/>
              <w:spacing w:before="121" w:line="243" w:lineRule="exact"/>
              <w:ind w:left="106" w:right="133"/>
              <w:rPr>
                <w:b/>
                <w:sz w:val="20"/>
              </w:rPr>
            </w:pPr>
            <w:r>
              <w:rPr>
                <w:b/>
                <w:sz w:val="20"/>
              </w:rPr>
              <w:t>Minutes of the last minutes:</w:t>
            </w:r>
          </w:p>
          <w:p w14:paraId="63C20844" w14:textId="243F366F" w:rsidR="00D63D63" w:rsidRDefault="009D4097" w:rsidP="00862780">
            <w:pPr>
              <w:pStyle w:val="TableParagraph"/>
              <w:spacing w:line="219" w:lineRule="exact"/>
              <w:ind w:left="570" w:right="133"/>
              <w:rPr>
                <w:sz w:val="18"/>
              </w:rPr>
            </w:pPr>
            <w:r>
              <w:rPr>
                <w:sz w:val="18"/>
              </w:rPr>
              <w:t>The minutes of last meeting held on Tuesday</w:t>
            </w:r>
            <w:r w:rsidR="00286CF3">
              <w:rPr>
                <w:sz w:val="18"/>
              </w:rPr>
              <w:t xml:space="preserve"> </w:t>
            </w:r>
            <w:r w:rsidR="002F3DC5">
              <w:rPr>
                <w:sz w:val="18"/>
              </w:rPr>
              <w:t>4</w:t>
            </w:r>
            <w:r w:rsidR="002F3DC5" w:rsidRPr="002F3DC5">
              <w:rPr>
                <w:sz w:val="18"/>
                <w:vertAlign w:val="superscript"/>
              </w:rPr>
              <w:t>th</w:t>
            </w:r>
            <w:r w:rsidR="002F3DC5">
              <w:rPr>
                <w:sz w:val="18"/>
              </w:rPr>
              <w:t xml:space="preserve"> December 2018</w:t>
            </w:r>
            <w:r>
              <w:rPr>
                <w:sz w:val="18"/>
              </w:rPr>
              <w:t xml:space="preserve"> </w:t>
            </w:r>
            <w:r w:rsidR="00226433">
              <w:rPr>
                <w:sz w:val="18"/>
              </w:rPr>
              <w:t>were</w:t>
            </w:r>
            <w:r>
              <w:rPr>
                <w:sz w:val="18"/>
              </w:rPr>
              <w:t xml:space="preserve"> verified, approved</w:t>
            </w:r>
            <w:r w:rsidR="00862780">
              <w:rPr>
                <w:sz w:val="18"/>
              </w:rPr>
              <w:t xml:space="preserve"> </w:t>
            </w:r>
            <w:r>
              <w:rPr>
                <w:sz w:val="18"/>
              </w:rPr>
              <w:t xml:space="preserve">and </w:t>
            </w:r>
            <w:r w:rsidRPr="00BC7AB2">
              <w:rPr>
                <w:b/>
                <w:sz w:val="18"/>
                <w:u w:val="single"/>
              </w:rPr>
              <w:t>proposed for signing</w:t>
            </w:r>
            <w:r w:rsidR="00226433" w:rsidRPr="00BC7AB2">
              <w:rPr>
                <w:b/>
                <w:sz w:val="18"/>
                <w:u w:val="single"/>
              </w:rPr>
              <w:t xml:space="preserve"> by </w:t>
            </w:r>
            <w:r w:rsidR="00BC7AB2" w:rsidRPr="00BC7AB2">
              <w:rPr>
                <w:b/>
                <w:sz w:val="18"/>
                <w:u w:val="single"/>
              </w:rPr>
              <w:t xml:space="preserve">Mr </w:t>
            </w:r>
            <w:r w:rsidR="002F3DC5">
              <w:rPr>
                <w:b/>
                <w:sz w:val="18"/>
                <w:u w:val="single"/>
              </w:rPr>
              <w:t>P Kilpin</w:t>
            </w:r>
            <w:r w:rsidR="00BC7AB2" w:rsidRPr="00BC7AB2">
              <w:rPr>
                <w:b/>
                <w:sz w:val="18"/>
                <w:u w:val="single"/>
              </w:rPr>
              <w:t xml:space="preserve"> and seconded by Mr</w:t>
            </w:r>
            <w:r w:rsidR="00A11444">
              <w:rPr>
                <w:b/>
                <w:sz w:val="18"/>
                <w:u w:val="single"/>
              </w:rPr>
              <w:t xml:space="preserve"> </w:t>
            </w:r>
            <w:r w:rsidR="002F3DC5">
              <w:rPr>
                <w:b/>
                <w:sz w:val="18"/>
                <w:u w:val="single"/>
              </w:rPr>
              <w:t>A Finn</w:t>
            </w:r>
          </w:p>
        </w:tc>
        <w:tc>
          <w:tcPr>
            <w:tcW w:w="850" w:type="dxa"/>
          </w:tcPr>
          <w:p w14:paraId="25C410E4" w14:textId="77777777" w:rsidR="00D63D63" w:rsidRPr="00794C78" w:rsidRDefault="00D63D63" w:rsidP="004B2683">
            <w:pPr>
              <w:pStyle w:val="TableParagraph"/>
              <w:ind w:left="23" w:right="88"/>
              <w:jc w:val="center"/>
              <w:rPr>
                <w:rFonts w:ascii="Times New Roman"/>
                <w:color w:val="FF0000"/>
                <w:sz w:val="18"/>
              </w:rPr>
            </w:pPr>
          </w:p>
        </w:tc>
      </w:tr>
      <w:tr w:rsidR="008A2674" w14:paraId="74C9D94A" w14:textId="77777777" w:rsidTr="00651518">
        <w:trPr>
          <w:trHeight w:val="803"/>
        </w:trPr>
        <w:tc>
          <w:tcPr>
            <w:tcW w:w="848" w:type="dxa"/>
          </w:tcPr>
          <w:p w14:paraId="01DD013A" w14:textId="6E8AA991" w:rsidR="008A2674" w:rsidRDefault="002F3DC5" w:rsidP="008A2674">
            <w:pPr>
              <w:pStyle w:val="TableParagraph"/>
              <w:spacing w:before="120"/>
              <w:jc w:val="center"/>
              <w:rPr>
                <w:b/>
                <w:sz w:val="18"/>
              </w:rPr>
            </w:pPr>
            <w:r>
              <w:rPr>
                <w:b/>
                <w:sz w:val="18"/>
              </w:rPr>
              <w:t>01</w:t>
            </w:r>
            <w:r w:rsidR="008A2674">
              <w:rPr>
                <w:b/>
                <w:sz w:val="18"/>
              </w:rPr>
              <w:t>:04</w:t>
            </w:r>
          </w:p>
        </w:tc>
        <w:tc>
          <w:tcPr>
            <w:tcW w:w="1012" w:type="dxa"/>
          </w:tcPr>
          <w:p w14:paraId="4372FE6A" w14:textId="3D1B86FB" w:rsidR="008A2674" w:rsidRPr="00DB4F24" w:rsidRDefault="008A2674" w:rsidP="00DA5030">
            <w:pPr>
              <w:pStyle w:val="TableParagraph"/>
              <w:spacing w:before="120"/>
              <w:ind w:left="17"/>
              <w:jc w:val="center"/>
              <w:rPr>
                <w:sz w:val="18"/>
              </w:rPr>
            </w:pPr>
          </w:p>
          <w:p w14:paraId="44A5AFC8" w14:textId="735A3358" w:rsidR="008A2674" w:rsidRPr="00B41F9F" w:rsidRDefault="008A2674" w:rsidP="00DB4F24">
            <w:pPr>
              <w:pStyle w:val="TableParagraph"/>
              <w:ind w:left="18"/>
              <w:jc w:val="center"/>
              <w:rPr>
                <w:sz w:val="18"/>
              </w:rPr>
            </w:pPr>
            <w:r w:rsidRPr="00B41F9F">
              <w:rPr>
                <w:sz w:val="18"/>
              </w:rPr>
              <w:t>1</w:t>
            </w:r>
            <w:r w:rsidR="002F3DC5">
              <w:rPr>
                <w:sz w:val="18"/>
              </w:rPr>
              <w:t>2</w:t>
            </w:r>
            <w:r w:rsidRPr="00B41F9F">
              <w:rPr>
                <w:sz w:val="18"/>
              </w:rPr>
              <w:t>.04</w:t>
            </w:r>
            <w:r w:rsidR="002F3DC5">
              <w:rPr>
                <w:sz w:val="18"/>
              </w:rPr>
              <w:t xml:space="preserve"> </w:t>
            </w:r>
            <w:proofErr w:type="spellStart"/>
            <w:r w:rsidRPr="00B41F9F">
              <w:rPr>
                <w:sz w:val="18"/>
              </w:rPr>
              <w:t>i</w:t>
            </w:r>
            <w:proofErr w:type="spellEnd"/>
            <w:r w:rsidRPr="00B41F9F">
              <w:rPr>
                <w:sz w:val="18"/>
              </w:rPr>
              <w:t xml:space="preserve"> </w:t>
            </w:r>
          </w:p>
          <w:p w14:paraId="6ACF7046" w14:textId="77777777" w:rsidR="008A2674" w:rsidRPr="00B41F9F" w:rsidRDefault="008A2674" w:rsidP="00DB4F24">
            <w:pPr>
              <w:pStyle w:val="TableParagraph"/>
              <w:ind w:left="18"/>
              <w:jc w:val="center"/>
              <w:rPr>
                <w:sz w:val="18"/>
              </w:rPr>
            </w:pPr>
          </w:p>
          <w:p w14:paraId="183AA235" w14:textId="293D476B" w:rsidR="00A11444" w:rsidRDefault="00A11444" w:rsidP="00DB4F24">
            <w:pPr>
              <w:pStyle w:val="TableParagraph"/>
              <w:ind w:left="18"/>
              <w:jc w:val="center"/>
              <w:rPr>
                <w:sz w:val="18"/>
              </w:rPr>
            </w:pPr>
          </w:p>
          <w:p w14:paraId="2EE9AC10" w14:textId="0ED0BA93" w:rsidR="005A06A8" w:rsidRDefault="005A06A8" w:rsidP="00DB4F24">
            <w:pPr>
              <w:pStyle w:val="TableParagraph"/>
              <w:ind w:left="18"/>
              <w:jc w:val="center"/>
              <w:rPr>
                <w:sz w:val="18"/>
              </w:rPr>
            </w:pPr>
          </w:p>
          <w:p w14:paraId="7892581D" w14:textId="214B5203" w:rsidR="00DA5030" w:rsidRDefault="00DA5030" w:rsidP="00DB4F24">
            <w:pPr>
              <w:pStyle w:val="TableParagraph"/>
              <w:ind w:left="18"/>
              <w:jc w:val="center"/>
              <w:rPr>
                <w:sz w:val="18"/>
              </w:rPr>
            </w:pPr>
          </w:p>
          <w:p w14:paraId="61961222" w14:textId="77777777" w:rsidR="00DA5030" w:rsidRDefault="00DA5030" w:rsidP="00DB4F24">
            <w:pPr>
              <w:pStyle w:val="TableParagraph"/>
              <w:ind w:left="18"/>
              <w:jc w:val="center"/>
              <w:rPr>
                <w:sz w:val="18"/>
              </w:rPr>
            </w:pPr>
          </w:p>
          <w:p w14:paraId="1684C692" w14:textId="4534AEFE" w:rsidR="00424138" w:rsidRPr="00DB4F24" w:rsidRDefault="008A2674" w:rsidP="00F13880">
            <w:pPr>
              <w:pStyle w:val="TableParagraph"/>
              <w:ind w:left="18"/>
              <w:jc w:val="center"/>
              <w:rPr>
                <w:sz w:val="18"/>
              </w:rPr>
            </w:pPr>
            <w:r w:rsidRPr="00B41F9F">
              <w:rPr>
                <w:sz w:val="18"/>
              </w:rPr>
              <w:t>1</w:t>
            </w:r>
            <w:r w:rsidR="002F3DC5">
              <w:rPr>
                <w:sz w:val="18"/>
              </w:rPr>
              <w:t>2</w:t>
            </w:r>
            <w:r w:rsidRPr="00B41F9F">
              <w:rPr>
                <w:sz w:val="18"/>
              </w:rPr>
              <w:t>.04</w:t>
            </w:r>
            <w:r w:rsidR="002F3DC5">
              <w:rPr>
                <w:sz w:val="18"/>
              </w:rPr>
              <w:t xml:space="preserve"> ii</w:t>
            </w:r>
          </w:p>
        </w:tc>
        <w:tc>
          <w:tcPr>
            <w:tcW w:w="7513" w:type="dxa"/>
          </w:tcPr>
          <w:p w14:paraId="30DBBF14" w14:textId="77777777" w:rsidR="008A2674" w:rsidRDefault="008A2674" w:rsidP="00651518">
            <w:pPr>
              <w:pStyle w:val="TableParagraph"/>
              <w:spacing w:before="121" w:line="243" w:lineRule="exact"/>
              <w:ind w:left="106"/>
              <w:jc w:val="both"/>
              <w:rPr>
                <w:b/>
                <w:sz w:val="20"/>
              </w:rPr>
            </w:pPr>
            <w:r>
              <w:rPr>
                <w:b/>
                <w:sz w:val="20"/>
              </w:rPr>
              <w:t>BCC Highways Department/Transport for Bucks (TFB)</w:t>
            </w:r>
          </w:p>
          <w:p w14:paraId="2284E023" w14:textId="77777777" w:rsidR="008A2674" w:rsidRDefault="008A2674" w:rsidP="00651518">
            <w:pPr>
              <w:pStyle w:val="TableParagraph"/>
              <w:numPr>
                <w:ilvl w:val="0"/>
                <w:numId w:val="10"/>
              </w:numPr>
              <w:tabs>
                <w:tab w:val="left" w:pos="569"/>
                <w:tab w:val="left" w:pos="570"/>
              </w:tabs>
              <w:spacing w:line="219" w:lineRule="exact"/>
              <w:ind w:right="136"/>
              <w:jc w:val="both"/>
              <w:rPr>
                <w:b/>
                <w:sz w:val="18"/>
              </w:rPr>
            </w:pPr>
            <w:r>
              <w:rPr>
                <w:b/>
                <w:sz w:val="18"/>
              </w:rPr>
              <w:t>Hedges</w:t>
            </w:r>
            <w:r>
              <w:rPr>
                <w:b/>
                <w:spacing w:val="-1"/>
                <w:sz w:val="18"/>
              </w:rPr>
              <w:t xml:space="preserve"> </w:t>
            </w:r>
            <w:r>
              <w:rPr>
                <w:b/>
                <w:sz w:val="18"/>
              </w:rPr>
              <w:t>Report</w:t>
            </w:r>
          </w:p>
          <w:p w14:paraId="5E97758E" w14:textId="4EDDF145" w:rsidR="008A2674" w:rsidRDefault="00074F46" w:rsidP="00AD65FB">
            <w:pPr>
              <w:pStyle w:val="TableParagraph"/>
              <w:numPr>
                <w:ilvl w:val="0"/>
                <w:numId w:val="17"/>
              </w:numPr>
              <w:ind w:right="136"/>
              <w:jc w:val="both"/>
              <w:rPr>
                <w:sz w:val="18"/>
              </w:rPr>
            </w:pPr>
            <w:r>
              <w:rPr>
                <w:sz w:val="18"/>
              </w:rPr>
              <w:t xml:space="preserve"> </w:t>
            </w:r>
            <w:r w:rsidRPr="00074F46">
              <w:rPr>
                <w:vanish/>
                <w:sz w:val="18"/>
              </w:rPr>
              <w:t>Take off agenda</w:t>
            </w:r>
            <w:r w:rsidR="002F3DC5">
              <w:rPr>
                <w:sz w:val="18"/>
              </w:rPr>
              <w:t xml:space="preserve">It was reported that the tree had been cut down outside 23 Oxford Road (Obstructing the light from street lamp) Mr Genever was asked to do this by Mr Hopcroft.  </w:t>
            </w:r>
            <w:r w:rsidR="00F13880">
              <w:rPr>
                <w:sz w:val="18"/>
              </w:rPr>
              <w:t>Unfortunately, due</w:t>
            </w:r>
            <w:r w:rsidR="002F3DC5">
              <w:rPr>
                <w:sz w:val="18"/>
              </w:rPr>
              <w:t xml:space="preserve"> to the post for the street lamp being rotten it caused the post to </w:t>
            </w:r>
            <w:r w:rsidR="00F15E4A">
              <w:rPr>
                <w:sz w:val="18"/>
              </w:rPr>
              <w:t>fall</w:t>
            </w:r>
            <w:r w:rsidR="002F3DC5">
              <w:rPr>
                <w:sz w:val="18"/>
              </w:rPr>
              <w:t>.  Although the electric was re installed by UK Power Network, they have not erected a new post for the lamp to work from.  Clerk to chase</w:t>
            </w:r>
          </w:p>
          <w:p w14:paraId="7385B66E" w14:textId="4244B903" w:rsidR="008A2674" w:rsidRDefault="008A2674" w:rsidP="00651518">
            <w:pPr>
              <w:pStyle w:val="TableParagraph"/>
              <w:numPr>
                <w:ilvl w:val="0"/>
                <w:numId w:val="10"/>
              </w:numPr>
              <w:tabs>
                <w:tab w:val="left" w:pos="569"/>
                <w:tab w:val="left" w:pos="570"/>
              </w:tabs>
              <w:spacing w:line="219" w:lineRule="exact"/>
              <w:ind w:right="136"/>
              <w:jc w:val="both"/>
              <w:rPr>
                <w:b/>
                <w:sz w:val="18"/>
              </w:rPr>
            </w:pPr>
            <w:r>
              <w:rPr>
                <w:b/>
                <w:sz w:val="18"/>
              </w:rPr>
              <w:t>Pot Holes/Road and Pavement</w:t>
            </w:r>
            <w:r>
              <w:rPr>
                <w:b/>
                <w:spacing w:val="-3"/>
                <w:sz w:val="18"/>
              </w:rPr>
              <w:t xml:space="preserve"> </w:t>
            </w:r>
            <w:r>
              <w:rPr>
                <w:b/>
                <w:sz w:val="18"/>
              </w:rPr>
              <w:t>issues:</w:t>
            </w:r>
          </w:p>
          <w:p w14:paraId="7EC280DD" w14:textId="389069F7" w:rsidR="008A2674" w:rsidRDefault="002F3DC5" w:rsidP="00F13880">
            <w:pPr>
              <w:pStyle w:val="TableParagraph"/>
              <w:tabs>
                <w:tab w:val="left" w:pos="569"/>
                <w:tab w:val="left" w:pos="570"/>
              </w:tabs>
              <w:spacing w:line="219" w:lineRule="exact"/>
              <w:ind w:left="570" w:right="136"/>
              <w:jc w:val="both"/>
              <w:rPr>
                <w:b/>
                <w:sz w:val="20"/>
              </w:rPr>
            </w:pPr>
            <w:r>
              <w:rPr>
                <w:sz w:val="18"/>
              </w:rPr>
              <w:t>None to report</w:t>
            </w:r>
          </w:p>
        </w:tc>
        <w:tc>
          <w:tcPr>
            <w:tcW w:w="850" w:type="dxa"/>
          </w:tcPr>
          <w:p w14:paraId="0A89B872" w14:textId="77777777" w:rsidR="004B2683" w:rsidRPr="00794C78" w:rsidRDefault="004B2683" w:rsidP="004B2683">
            <w:pPr>
              <w:pStyle w:val="TableParagraph"/>
              <w:spacing w:before="120"/>
              <w:ind w:left="23" w:right="91"/>
              <w:jc w:val="center"/>
              <w:rPr>
                <w:b/>
                <w:color w:val="FF0000"/>
                <w:sz w:val="18"/>
              </w:rPr>
            </w:pPr>
          </w:p>
          <w:p w14:paraId="51C58696" w14:textId="77777777" w:rsidR="004B2683" w:rsidRPr="00794C78" w:rsidRDefault="004B2683" w:rsidP="004B2683">
            <w:pPr>
              <w:pStyle w:val="TableParagraph"/>
              <w:ind w:left="23" w:right="91"/>
              <w:jc w:val="center"/>
              <w:rPr>
                <w:b/>
                <w:color w:val="FF0000"/>
                <w:sz w:val="18"/>
              </w:rPr>
            </w:pPr>
          </w:p>
          <w:p w14:paraId="76C1170F" w14:textId="49A8C1C9" w:rsidR="0051731B" w:rsidRPr="00251F55" w:rsidRDefault="002F3DC5" w:rsidP="004B2683">
            <w:pPr>
              <w:pStyle w:val="TableParagraph"/>
              <w:ind w:left="23" w:right="88"/>
              <w:jc w:val="center"/>
              <w:rPr>
                <w:b/>
                <w:color w:val="FF0000"/>
                <w:sz w:val="18"/>
              </w:rPr>
            </w:pPr>
            <w:r>
              <w:rPr>
                <w:b/>
                <w:color w:val="FF0000"/>
                <w:sz w:val="18"/>
              </w:rPr>
              <w:t>PP</w:t>
            </w:r>
            <w:r w:rsidR="001E7BFD" w:rsidRPr="00ED4D97">
              <w:rPr>
                <w:b/>
                <w:vanish/>
                <w:color w:val="FF0000"/>
                <w:sz w:val="18"/>
              </w:rPr>
              <w:t>TOA</w:t>
            </w:r>
          </w:p>
          <w:p w14:paraId="2D4AE9EF" w14:textId="59E90E35" w:rsidR="00875A3B" w:rsidRDefault="00875A3B" w:rsidP="004B2683">
            <w:pPr>
              <w:pStyle w:val="TableParagraph"/>
              <w:ind w:left="23" w:right="88"/>
              <w:jc w:val="center"/>
              <w:rPr>
                <w:rFonts w:asciiTheme="minorHAnsi" w:hAnsiTheme="minorHAnsi" w:cstheme="minorHAnsi"/>
                <w:b/>
                <w:color w:val="FF0000"/>
                <w:sz w:val="18"/>
              </w:rPr>
            </w:pPr>
          </w:p>
          <w:p w14:paraId="5CD2E211" w14:textId="213785B6" w:rsidR="00DB4F24" w:rsidRDefault="00DB4F24" w:rsidP="004B2683">
            <w:pPr>
              <w:pStyle w:val="TableParagraph"/>
              <w:ind w:left="23" w:right="88"/>
              <w:jc w:val="center"/>
              <w:rPr>
                <w:rFonts w:asciiTheme="minorHAnsi" w:hAnsiTheme="minorHAnsi" w:cstheme="minorHAnsi"/>
                <w:b/>
                <w:color w:val="FF0000"/>
                <w:sz w:val="18"/>
              </w:rPr>
            </w:pPr>
          </w:p>
          <w:p w14:paraId="6A11614B" w14:textId="37CE73B5" w:rsidR="00DB4F24" w:rsidRDefault="00DB4F24" w:rsidP="004B2683">
            <w:pPr>
              <w:pStyle w:val="TableParagraph"/>
              <w:ind w:left="23" w:right="88"/>
              <w:jc w:val="center"/>
              <w:rPr>
                <w:rFonts w:asciiTheme="minorHAnsi" w:hAnsiTheme="minorHAnsi" w:cstheme="minorHAnsi"/>
                <w:b/>
                <w:color w:val="FF0000"/>
                <w:sz w:val="18"/>
              </w:rPr>
            </w:pPr>
          </w:p>
          <w:p w14:paraId="0639AB18" w14:textId="6D655E01" w:rsidR="00DB4F24" w:rsidRDefault="00DB4F24" w:rsidP="004B2683">
            <w:pPr>
              <w:pStyle w:val="TableParagraph"/>
              <w:ind w:left="23" w:right="88"/>
              <w:jc w:val="center"/>
              <w:rPr>
                <w:rFonts w:asciiTheme="minorHAnsi" w:hAnsiTheme="minorHAnsi" w:cstheme="minorHAnsi"/>
                <w:b/>
                <w:color w:val="FF0000"/>
                <w:sz w:val="18"/>
              </w:rPr>
            </w:pPr>
          </w:p>
          <w:p w14:paraId="64D44598" w14:textId="3E7ED486" w:rsidR="00DB4F24" w:rsidRDefault="00DB4F24" w:rsidP="004B2683">
            <w:pPr>
              <w:pStyle w:val="TableParagraph"/>
              <w:ind w:left="23" w:right="88"/>
              <w:jc w:val="center"/>
              <w:rPr>
                <w:rFonts w:asciiTheme="minorHAnsi" w:hAnsiTheme="minorHAnsi" w:cstheme="minorHAnsi"/>
                <w:b/>
                <w:color w:val="FF0000"/>
                <w:sz w:val="18"/>
              </w:rPr>
            </w:pPr>
          </w:p>
          <w:p w14:paraId="06D6AD7A" w14:textId="31A9EF29" w:rsidR="00875A3B" w:rsidRPr="00DB4F24" w:rsidRDefault="00875A3B" w:rsidP="004B2683">
            <w:pPr>
              <w:pStyle w:val="TableParagraph"/>
              <w:ind w:left="23" w:right="88"/>
              <w:jc w:val="center"/>
              <w:rPr>
                <w:rFonts w:asciiTheme="minorHAnsi" w:hAnsiTheme="minorHAnsi" w:cstheme="minorHAnsi"/>
                <w:b/>
                <w:vanish/>
                <w:color w:val="FF0000"/>
                <w:sz w:val="18"/>
              </w:rPr>
            </w:pPr>
            <w:r w:rsidRPr="00DB4F24">
              <w:rPr>
                <w:rFonts w:asciiTheme="minorHAnsi" w:hAnsiTheme="minorHAnsi" w:cstheme="minorHAnsi"/>
                <w:b/>
                <w:vanish/>
                <w:color w:val="FF0000"/>
                <w:sz w:val="18"/>
              </w:rPr>
              <w:t>TOA</w:t>
            </w:r>
          </w:p>
        </w:tc>
      </w:tr>
      <w:tr w:rsidR="008A2674" w14:paraId="084A4F23" w14:textId="77777777" w:rsidTr="00F13880">
        <w:trPr>
          <w:trHeight w:val="1421"/>
        </w:trPr>
        <w:tc>
          <w:tcPr>
            <w:tcW w:w="848" w:type="dxa"/>
          </w:tcPr>
          <w:p w14:paraId="064E7CDA" w14:textId="52B8C967" w:rsidR="008A5874" w:rsidRPr="008A5874" w:rsidRDefault="00F13880" w:rsidP="00F13880">
            <w:pPr>
              <w:pStyle w:val="TableParagraph"/>
              <w:spacing w:before="120"/>
              <w:jc w:val="center"/>
            </w:pPr>
            <w:r>
              <w:rPr>
                <w:b/>
                <w:sz w:val="18"/>
              </w:rPr>
              <w:t>01.06</w:t>
            </w:r>
          </w:p>
          <w:p w14:paraId="1E96279C" w14:textId="77777777" w:rsidR="008A5874" w:rsidRPr="008A5874" w:rsidRDefault="008A5874" w:rsidP="008A5874"/>
          <w:p w14:paraId="62275548" w14:textId="0C1862E2" w:rsidR="008A5874" w:rsidRPr="008A5874" w:rsidRDefault="008A5874" w:rsidP="008A5874"/>
        </w:tc>
        <w:tc>
          <w:tcPr>
            <w:tcW w:w="1012" w:type="dxa"/>
          </w:tcPr>
          <w:p w14:paraId="19FF842D" w14:textId="77777777" w:rsidR="008A2674" w:rsidRPr="00B41F9F" w:rsidRDefault="008A2674" w:rsidP="00D02135">
            <w:pPr>
              <w:pStyle w:val="TableParagraph"/>
              <w:spacing w:before="120"/>
              <w:ind w:left="18"/>
              <w:jc w:val="center"/>
              <w:rPr>
                <w:sz w:val="18"/>
              </w:rPr>
            </w:pPr>
          </w:p>
          <w:p w14:paraId="27B7C1E5" w14:textId="31E455F5" w:rsidR="008A2674" w:rsidRPr="00B41F9F" w:rsidRDefault="008A2674" w:rsidP="00D02135">
            <w:pPr>
              <w:pStyle w:val="TableParagraph"/>
              <w:ind w:left="18"/>
              <w:jc w:val="center"/>
              <w:rPr>
                <w:sz w:val="18"/>
              </w:rPr>
            </w:pPr>
            <w:r w:rsidRPr="00B41F9F">
              <w:rPr>
                <w:sz w:val="18"/>
              </w:rPr>
              <w:t>1</w:t>
            </w:r>
            <w:r w:rsidR="00F13880">
              <w:rPr>
                <w:sz w:val="18"/>
              </w:rPr>
              <w:t>2</w:t>
            </w:r>
            <w:r w:rsidRPr="00B41F9F">
              <w:rPr>
                <w:sz w:val="18"/>
              </w:rPr>
              <w:t>.06 iii</w:t>
            </w:r>
          </w:p>
        </w:tc>
        <w:tc>
          <w:tcPr>
            <w:tcW w:w="7513" w:type="dxa"/>
          </w:tcPr>
          <w:p w14:paraId="4F962590" w14:textId="77777777" w:rsidR="008A2674" w:rsidRDefault="008A2674" w:rsidP="00B41F9F">
            <w:pPr>
              <w:pStyle w:val="TableParagraph"/>
              <w:spacing w:before="123"/>
              <w:ind w:left="217" w:right="136"/>
              <w:jc w:val="both"/>
              <w:rPr>
                <w:b/>
                <w:sz w:val="20"/>
              </w:rPr>
            </w:pPr>
            <w:r>
              <w:rPr>
                <w:b/>
                <w:sz w:val="20"/>
              </w:rPr>
              <w:t>Street Lights</w:t>
            </w:r>
          </w:p>
          <w:p w14:paraId="4E2BE811" w14:textId="77777777" w:rsidR="008A2674" w:rsidRDefault="008A2674" w:rsidP="00D532F1">
            <w:pPr>
              <w:pStyle w:val="TableParagraph"/>
              <w:numPr>
                <w:ilvl w:val="0"/>
                <w:numId w:val="26"/>
              </w:numPr>
              <w:tabs>
                <w:tab w:val="left" w:pos="568"/>
              </w:tabs>
              <w:spacing w:line="219" w:lineRule="exact"/>
              <w:ind w:right="136"/>
              <w:jc w:val="both"/>
              <w:rPr>
                <w:b/>
                <w:sz w:val="18"/>
              </w:rPr>
            </w:pPr>
            <w:r>
              <w:rPr>
                <w:b/>
                <w:sz w:val="18"/>
              </w:rPr>
              <w:t>Outstanding defects or defects reported in the last</w:t>
            </w:r>
            <w:r w:rsidRPr="00D532F1">
              <w:rPr>
                <w:b/>
                <w:sz w:val="18"/>
              </w:rPr>
              <w:t xml:space="preserve"> </w:t>
            </w:r>
            <w:r>
              <w:rPr>
                <w:b/>
                <w:sz w:val="18"/>
              </w:rPr>
              <w:t>month</w:t>
            </w:r>
          </w:p>
          <w:p w14:paraId="5A6CD50B" w14:textId="1FC26F86" w:rsidR="00794C78" w:rsidRPr="00D532F1" w:rsidRDefault="008449B0" w:rsidP="00F13880">
            <w:pPr>
              <w:pStyle w:val="TableParagraph"/>
              <w:tabs>
                <w:tab w:val="left" w:pos="569"/>
                <w:tab w:val="left" w:pos="570"/>
              </w:tabs>
              <w:spacing w:line="219" w:lineRule="exact"/>
              <w:ind w:left="570" w:right="136"/>
              <w:jc w:val="both"/>
              <w:rPr>
                <w:b/>
                <w:sz w:val="18"/>
              </w:rPr>
            </w:pPr>
            <w:r>
              <w:rPr>
                <w:sz w:val="18"/>
              </w:rPr>
              <w:t xml:space="preserve">Clerk reported that </w:t>
            </w:r>
            <w:r w:rsidR="00B41F9F">
              <w:rPr>
                <w:sz w:val="18"/>
              </w:rPr>
              <w:t xml:space="preserve">light </w:t>
            </w:r>
            <w:r w:rsidR="008A2674">
              <w:rPr>
                <w:sz w:val="18"/>
              </w:rPr>
              <w:t xml:space="preserve">S1 (Sun </w:t>
            </w:r>
            <w:r w:rsidR="00993732">
              <w:rPr>
                <w:sz w:val="18"/>
              </w:rPr>
              <w:t xml:space="preserve">Crescent) </w:t>
            </w:r>
            <w:r w:rsidR="00DC09C4">
              <w:rPr>
                <w:sz w:val="18"/>
              </w:rPr>
              <w:t xml:space="preserve">is </w:t>
            </w:r>
            <w:r w:rsidR="00993732">
              <w:rPr>
                <w:sz w:val="18"/>
              </w:rPr>
              <w:t>still</w:t>
            </w:r>
            <w:r w:rsidR="00DD7786">
              <w:rPr>
                <w:sz w:val="18"/>
              </w:rPr>
              <w:t xml:space="preserve"> not working, despite </w:t>
            </w:r>
            <w:r w:rsidR="00DC09C4">
              <w:rPr>
                <w:sz w:val="18"/>
              </w:rPr>
              <w:t xml:space="preserve">the </w:t>
            </w:r>
            <w:r w:rsidR="00DD7786">
              <w:rPr>
                <w:sz w:val="18"/>
              </w:rPr>
              <w:t xml:space="preserve">Clerk contacting UK </w:t>
            </w:r>
            <w:r w:rsidR="008A2674" w:rsidRPr="00074FE0">
              <w:rPr>
                <w:b/>
                <w:sz w:val="18"/>
              </w:rPr>
              <w:t>Any new defects to</w:t>
            </w:r>
            <w:r w:rsidR="008A2674" w:rsidRPr="00D532F1">
              <w:rPr>
                <w:b/>
                <w:sz w:val="18"/>
              </w:rPr>
              <w:t xml:space="preserve"> </w:t>
            </w:r>
            <w:r w:rsidR="008A2674" w:rsidRPr="00074FE0">
              <w:rPr>
                <w:b/>
                <w:sz w:val="18"/>
              </w:rPr>
              <w:t>report?</w:t>
            </w:r>
          </w:p>
          <w:p w14:paraId="63055186" w14:textId="77777777" w:rsidR="008A2674" w:rsidRDefault="00F13880" w:rsidP="00F13880">
            <w:pPr>
              <w:pStyle w:val="TableParagraph"/>
              <w:numPr>
                <w:ilvl w:val="0"/>
                <w:numId w:val="27"/>
              </w:numPr>
              <w:tabs>
                <w:tab w:val="left" w:pos="569"/>
                <w:tab w:val="left" w:pos="570"/>
              </w:tabs>
              <w:spacing w:line="219" w:lineRule="exact"/>
              <w:ind w:right="136"/>
              <w:jc w:val="both"/>
              <w:rPr>
                <w:sz w:val="18"/>
              </w:rPr>
            </w:pPr>
            <w:r>
              <w:rPr>
                <w:sz w:val="18"/>
              </w:rPr>
              <w:t>Light post Oxford Road Clerk to speak with UK Power Network</w:t>
            </w:r>
          </w:p>
          <w:p w14:paraId="2D59952D" w14:textId="38384D96" w:rsidR="00F13880" w:rsidRDefault="00F13880" w:rsidP="00F13880">
            <w:pPr>
              <w:pStyle w:val="TableParagraph"/>
              <w:tabs>
                <w:tab w:val="left" w:pos="569"/>
                <w:tab w:val="left" w:pos="570"/>
              </w:tabs>
              <w:spacing w:line="219" w:lineRule="exact"/>
              <w:ind w:left="1290" w:right="136"/>
              <w:jc w:val="both"/>
              <w:rPr>
                <w:sz w:val="18"/>
              </w:rPr>
            </w:pPr>
          </w:p>
        </w:tc>
        <w:tc>
          <w:tcPr>
            <w:tcW w:w="850" w:type="dxa"/>
          </w:tcPr>
          <w:p w14:paraId="60BCBA3C" w14:textId="77777777" w:rsidR="008A2674" w:rsidRPr="00794C78" w:rsidRDefault="008A2674" w:rsidP="00B27814">
            <w:pPr>
              <w:pStyle w:val="TableParagraph"/>
              <w:spacing w:before="120"/>
              <w:ind w:left="23" w:right="91"/>
              <w:jc w:val="center"/>
              <w:rPr>
                <w:b/>
                <w:color w:val="FF0000"/>
                <w:sz w:val="18"/>
              </w:rPr>
            </w:pPr>
          </w:p>
          <w:p w14:paraId="4341764D" w14:textId="77777777" w:rsidR="008A2674" w:rsidRPr="00C56B5B" w:rsidRDefault="008A2674" w:rsidP="00B27814">
            <w:pPr>
              <w:pStyle w:val="TableParagraph"/>
              <w:ind w:left="23" w:right="91"/>
              <w:jc w:val="center"/>
              <w:rPr>
                <w:b/>
                <w:color w:val="FF0000"/>
                <w:sz w:val="20"/>
              </w:rPr>
            </w:pPr>
          </w:p>
          <w:p w14:paraId="646F4ABA" w14:textId="5C388BAE" w:rsidR="008A2674" w:rsidRPr="00794C78" w:rsidRDefault="008A2674" w:rsidP="00B27814">
            <w:pPr>
              <w:pStyle w:val="TableParagraph"/>
              <w:ind w:left="23" w:right="91"/>
              <w:jc w:val="center"/>
              <w:rPr>
                <w:b/>
                <w:color w:val="FF0000"/>
                <w:sz w:val="18"/>
              </w:rPr>
            </w:pPr>
            <w:r w:rsidRPr="00794C78">
              <w:rPr>
                <w:b/>
                <w:color w:val="FF0000"/>
                <w:sz w:val="18"/>
              </w:rPr>
              <w:t>PP</w:t>
            </w:r>
          </w:p>
          <w:p w14:paraId="40245406" w14:textId="4793A82F" w:rsidR="008A2674" w:rsidRPr="00794C78" w:rsidRDefault="008A2674" w:rsidP="00B27814">
            <w:pPr>
              <w:pStyle w:val="TableParagraph"/>
              <w:ind w:left="23" w:right="91"/>
              <w:jc w:val="center"/>
              <w:rPr>
                <w:b/>
                <w:color w:val="FF0000"/>
                <w:sz w:val="18"/>
              </w:rPr>
            </w:pPr>
          </w:p>
          <w:p w14:paraId="23B5960E" w14:textId="5B72B19D" w:rsidR="00C56B5B" w:rsidRPr="00794C78" w:rsidRDefault="00993732" w:rsidP="00F13880">
            <w:pPr>
              <w:pStyle w:val="TableParagraph"/>
              <w:ind w:left="23" w:right="91"/>
              <w:jc w:val="center"/>
              <w:rPr>
                <w:b/>
                <w:color w:val="FF0000"/>
                <w:sz w:val="18"/>
              </w:rPr>
            </w:pPr>
            <w:r>
              <w:rPr>
                <w:b/>
                <w:color w:val="FF0000"/>
                <w:sz w:val="18"/>
              </w:rPr>
              <w:t>PP</w:t>
            </w:r>
            <w:r w:rsidR="001E7BFD" w:rsidRPr="00794C78">
              <w:rPr>
                <w:b/>
                <w:vanish/>
                <w:color w:val="FF0000"/>
                <w:sz w:val="18"/>
              </w:rPr>
              <w:t>TOA</w:t>
            </w:r>
          </w:p>
        </w:tc>
      </w:tr>
      <w:tr w:rsidR="00D63D63" w14:paraId="03ACB4BE" w14:textId="77777777" w:rsidTr="00651518">
        <w:trPr>
          <w:trHeight w:val="583"/>
        </w:trPr>
        <w:tc>
          <w:tcPr>
            <w:tcW w:w="848" w:type="dxa"/>
          </w:tcPr>
          <w:p w14:paraId="55DEF8D4" w14:textId="2DD2AB42" w:rsidR="00D63D63" w:rsidRDefault="00F13880" w:rsidP="00B27814">
            <w:pPr>
              <w:pStyle w:val="TableParagraph"/>
              <w:spacing w:before="120"/>
              <w:jc w:val="center"/>
              <w:rPr>
                <w:b/>
                <w:sz w:val="18"/>
              </w:rPr>
            </w:pPr>
            <w:r>
              <w:rPr>
                <w:b/>
                <w:sz w:val="18"/>
              </w:rPr>
              <w:t>01.07</w:t>
            </w:r>
          </w:p>
        </w:tc>
        <w:tc>
          <w:tcPr>
            <w:tcW w:w="1012" w:type="dxa"/>
          </w:tcPr>
          <w:p w14:paraId="65FCBB93" w14:textId="77777777" w:rsidR="00D63D63" w:rsidRPr="00B41F9F" w:rsidRDefault="00D63D63" w:rsidP="00D02135">
            <w:pPr>
              <w:pStyle w:val="TableParagraph"/>
              <w:ind w:left="18"/>
              <w:jc w:val="center"/>
              <w:rPr>
                <w:rFonts w:ascii="Times New Roman"/>
                <w:sz w:val="18"/>
              </w:rPr>
            </w:pPr>
          </w:p>
        </w:tc>
        <w:tc>
          <w:tcPr>
            <w:tcW w:w="7513" w:type="dxa"/>
          </w:tcPr>
          <w:p w14:paraId="2BB4D916" w14:textId="77777777" w:rsidR="00D63D63" w:rsidRDefault="009D4097" w:rsidP="00794C78">
            <w:pPr>
              <w:pStyle w:val="TableParagraph"/>
              <w:spacing w:before="121" w:line="243" w:lineRule="exact"/>
              <w:ind w:left="106" w:right="136"/>
              <w:jc w:val="both"/>
              <w:rPr>
                <w:b/>
                <w:sz w:val="20"/>
              </w:rPr>
            </w:pPr>
            <w:r>
              <w:rPr>
                <w:b/>
                <w:sz w:val="20"/>
              </w:rPr>
              <w:t>Local Crime</w:t>
            </w:r>
          </w:p>
          <w:p w14:paraId="53F8DCEF" w14:textId="555231B0" w:rsidR="007D13ED" w:rsidRDefault="00993732" w:rsidP="00794C78">
            <w:pPr>
              <w:pStyle w:val="TableParagraph"/>
              <w:spacing w:line="198" w:lineRule="exact"/>
              <w:ind w:left="567" w:right="136"/>
              <w:jc w:val="both"/>
              <w:rPr>
                <w:sz w:val="18"/>
              </w:rPr>
            </w:pPr>
            <w:r>
              <w:rPr>
                <w:sz w:val="18"/>
              </w:rPr>
              <w:t>None</w:t>
            </w:r>
            <w:r w:rsidR="00CA0776">
              <w:rPr>
                <w:sz w:val="18"/>
              </w:rPr>
              <w:t xml:space="preserve"> Reported</w:t>
            </w:r>
          </w:p>
        </w:tc>
        <w:tc>
          <w:tcPr>
            <w:tcW w:w="850" w:type="dxa"/>
          </w:tcPr>
          <w:p w14:paraId="0D40A2A8" w14:textId="77777777" w:rsidR="00D63D63" w:rsidRPr="00794C78" w:rsidRDefault="00D63D63" w:rsidP="00D02135">
            <w:pPr>
              <w:pStyle w:val="TableParagraph"/>
              <w:spacing w:before="120"/>
              <w:ind w:left="23" w:right="91"/>
              <w:jc w:val="center"/>
              <w:rPr>
                <w:b/>
                <w:color w:val="FF0000"/>
                <w:sz w:val="18"/>
              </w:rPr>
            </w:pPr>
          </w:p>
        </w:tc>
      </w:tr>
      <w:tr w:rsidR="00D63D63" w14:paraId="0FF4913D" w14:textId="77777777" w:rsidTr="00651518">
        <w:trPr>
          <w:trHeight w:val="608"/>
        </w:trPr>
        <w:tc>
          <w:tcPr>
            <w:tcW w:w="848" w:type="dxa"/>
          </w:tcPr>
          <w:p w14:paraId="126CFC84" w14:textId="6BC69ECB" w:rsidR="00D63D63" w:rsidRDefault="008D7AF5" w:rsidP="00B27814">
            <w:pPr>
              <w:pStyle w:val="TableParagraph"/>
              <w:spacing w:before="120"/>
              <w:jc w:val="center"/>
              <w:rPr>
                <w:b/>
                <w:sz w:val="18"/>
              </w:rPr>
            </w:pPr>
            <w:r>
              <w:rPr>
                <w:b/>
                <w:sz w:val="18"/>
              </w:rPr>
              <w:t>01</w:t>
            </w:r>
            <w:r w:rsidR="009D4097">
              <w:rPr>
                <w:b/>
                <w:sz w:val="18"/>
              </w:rPr>
              <w:t>.10</w:t>
            </w:r>
          </w:p>
        </w:tc>
        <w:tc>
          <w:tcPr>
            <w:tcW w:w="1012" w:type="dxa"/>
          </w:tcPr>
          <w:p w14:paraId="4C2166FB" w14:textId="77777777" w:rsidR="00794C78" w:rsidRDefault="00794C78" w:rsidP="00D02135">
            <w:pPr>
              <w:pStyle w:val="TableParagraph"/>
              <w:spacing w:before="122"/>
              <w:ind w:left="18"/>
              <w:jc w:val="center"/>
              <w:rPr>
                <w:sz w:val="18"/>
              </w:rPr>
            </w:pPr>
          </w:p>
          <w:p w14:paraId="3C1CDDDD" w14:textId="0AFBFC72" w:rsidR="00D63D63" w:rsidRPr="00B41F9F" w:rsidRDefault="009C4116" w:rsidP="00794C78">
            <w:pPr>
              <w:pStyle w:val="TableParagraph"/>
              <w:ind w:left="17"/>
              <w:jc w:val="center"/>
              <w:rPr>
                <w:sz w:val="18"/>
              </w:rPr>
            </w:pPr>
            <w:r w:rsidRPr="00B41F9F">
              <w:rPr>
                <w:sz w:val="18"/>
              </w:rPr>
              <w:t>1</w:t>
            </w:r>
            <w:r w:rsidR="008D7AF5">
              <w:rPr>
                <w:sz w:val="18"/>
              </w:rPr>
              <w:t>2</w:t>
            </w:r>
            <w:r w:rsidR="009D4097" w:rsidRPr="00B41F9F">
              <w:rPr>
                <w:sz w:val="18"/>
              </w:rPr>
              <w:t>.10</w:t>
            </w:r>
          </w:p>
        </w:tc>
        <w:tc>
          <w:tcPr>
            <w:tcW w:w="7513" w:type="dxa"/>
          </w:tcPr>
          <w:p w14:paraId="34617084" w14:textId="548DDB4B" w:rsidR="00CA0776" w:rsidRDefault="009D4097" w:rsidP="009F22C1">
            <w:pPr>
              <w:pStyle w:val="TableParagraph"/>
              <w:spacing w:before="121" w:line="243" w:lineRule="exact"/>
              <w:ind w:left="106" w:right="137"/>
              <w:jc w:val="both"/>
              <w:rPr>
                <w:b/>
                <w:sz w:val="20"/>
              </w:rPr>
            </w:pPr>
            <w:r>
              <w:rPr>
                <w:b/>
                <w:sz w:val="20"/>
              </w:rPr>
              <w:t>Rural Transport in Oakley</w:t>
            </w:r>
          </w:p>
          <w:p w14:paraId="0D92A0A2" w14:textId="30B9BF2B" w:rsidR="00B23B23" w:rsidRDefault="00F13880" w:rsidP="009F22C1">
            <w:pPr>
              <w:pStyle w:val="NoSpacing"/>
              <w:numPr>
                <w:ilvl w:val="0"/>
                <w:numId w:val="24"/>
              </w:numPr>
              <w:ind w:left="714" w:right="137" w:hanging="567"/>
              <w:jc w:val="both"/>
              <w:rPr>
                <w:sz w:val="18"/>
              </w:rPr>
            </w:pPr>
            <w:r>
              <w:rPr>
                <w:sz w:val="18"/>
              </w:rPr>
              <w:t>It was agreed to carry over the</w:t>
            </w:r>
            <w:bookmarkStart w:id="0" w:name="_GoBack"/>
            <w:bookmarkEnd w:id="0"/>
            <w:r>
              <w:rPr>
                <w:sz w:val="18"/>
              </w:rPr>
              <w:t xml:space="preserve"> decision on the Rural Transport until the February meeting.</w:t>
            </w:r>
          </w:p>
          <w:p w14:paraId="768C30C6" w14:textId="077618FE" w:rsidR="008D7AF5" w:rsidRDefault="008D7AF5" w:rsidP="009F22C1">
            <w:pPr>
              <w:pStyle w:val="NoSpacing"/>
              <w:numPr>
                <w:ilvl w:val="0"/>
                <w:numId w:val="24"/>
              </w:numPr>
              <w:ind w:left="714" w:right="137" w:hanging="567"/>
              <w:jc w:val="both"/>
              <w:rPr>
                <w:sz w:val="18"/>
              </w:rPr>
            </w:pPr>
            <w:r>
              <w:rPr>
                <w:sz w:val="18"/>
              </w:rPr>
              <w:t>AS confirmed, she had chased the Buying Club but has not yet had a reply.</w:t>
            </w:r>
          </w:p>
        </w:tc>
        <w:tc>
          <w:tcPr>
            <w:tcW w:w="850" w:type="dxa"/>
          </w:tcPr>
          <w:p w14:paraId="7B3807AC" w14:textId="77777777" w:rsidR="00D63D63" w:rsidRPr="00794C78" w:rsidRDefault="00D63D63" w:rsidP="00D02135">
            <w:pPr>
              <w:pStyle w:val="TableParagraph"/>
              <w:spacing w:before="120"/>
              <w:ind w:left="23" w:right="91"/>
              <w:jc w:val="center"/>
              <w:rPr>
                <w:b/>
                <w:color w:val="FF0000"/>
                <w:sz w:val="18"/>
              </w:rPr>
            </w:pPr>
          </w:p>
          <w:p w14:paraId="147FE28A" w14:textId="78BB2965" w:rsidR="00D532F1" w:rsidRDefault="008D7AF5" w:rsidP="00D02135">
            <w:pPr>
              <w:pStyle w:val="TableParagraph"/>
              <w:ind w:left="23" w:right="91"/>
              <w:jc w:val="center"/>
              <w:rPr>
                <w:b/>
                <w:color w:val="FF0000"/>
                <w:sz w:val="18"/>
              </w:rPr>
            </w:pPr>
            <w:r>
              <w:rPr>
                <w:b/>
                <w:color w:val="FF0000"/>
                <w:sz w:val="18"/>
              </w:rPr>
              <w:t>ALL</w:t>
            </w:r>
          </w:p>
          <w:p w14:paraId="0A9F44D7" w14:textId="1B209B50" w:rsidR="00D532F1" w:rsidRDefault="00D532F1" w:rsidP="00D02135">
            <w:pPr>
              <w:pStyle w:val="TableParagraph"/>
              <w:ind w:left="23" w:right="91"/>
              <w:jc w:val="center"/>
              <w:rPr>
                <w:b/>
                <w:color w:val="FF0000"/>
                <w:sz w:val="18"/>
              </w:rPr>
            </w:pPr>
          </w:p>
          <w:p w14:paraId="2F8B597B" w14:textId="5E7D4923" w:rsidR="00B23B23" w:rsidRPr="00794C78" w:rsidRDefault="00B23B23" w:rsidP="00D532F1">
            <w:pPr>
              <w:pStyle w:val="TableParagraph"/>
              <w:ind w:left="23" w:right="91"/>
              <w:jc w:val="center"/>
              <w:rPr>
                <w:b/>
                <w:color w:val="FF0000"/>
                <w:sz w:val="18"/>
              </w:rPr>
            </w:pPr>
          </w:p>
        </w:tc>
      </w:tr>
      <w:tr w:rsidR="00D63D63" w14:paraId="2A441208" w14:textId="77777777" w:rsidTr="008D7AF5">
        <w:trPr>
          <w:trHeight w:val="728"/>
        </w:trPr>
        <w:tc>
          <w:tcPr>
            <w:tcW w:w="848" w:type="dxa"/>
          </w:tcPr>
          <w:p w14:paraId="34748490" w14:textId="0153EB2E" w:rsidR="00D63D63" w:rsidRDefault="008D7AF5" w:rsidP="00B27814">
            <w:pPr>
              <w:pStyle w:val="TableParagraph"/>
              <w:spacing w:before="120"/>
              <w:jc w:val="center"/>
              <w:rPr>
                <w:b/>
                <w:sz w:val="18"/>
              </w:rPr>
            </w:pPr>
            <w:r>
              <w:rPr>
                <w:b/>
                <w:sz w:val="18"/>
              </w:rPr>
              <w:t>01</w:t>
            </w:r>
            <w:r w:rsidR="00827C28">
              <w:rPr>
                <w:b/>
                <w:sz w:val="18"/>
              </w:rPr>
              <w:t>.11</w:t>
            </w:r>
          </w:p>
        </w:tc>
        <w:tc>
          <w:tcPr>
            <w:tcW w:w="1012" w:type="dxa"/>
          </w:tcPr>
          <w:p w14:paraId="750E5303" w14:textId="77777777" w:rsidR="00D63D63" w:rsidRPr="00B41F9F" w:rsidRDefault="00D63D63" w:rsidP="00D02135">
            <w:pPr>
              <w:pStyle w:val="TableParagraph"/>
              <w:spacing w:before="120"/>
              <w:ind w:left="17"/>
              <w:jc w:val="center"/>
              <w:rPr>
                <w:sz w:val="18"/>
              </w:rPr>
            </w:pPr>
          </w:p>
          <w:p w14:paraId="3DE08EBA" w14:textId="7BF64AD1" w:rsidR="00D63D63" w:rsidRPr="00B41F9F" w:rsidRDefault="00B53C97" w:rsidP="008D7AF5">
            <w:pPr>
              <w:pStyle w:val="TableParagraph"/>
              <w:ind w:left="18"/>
              <w:jc w:val="center"/>
              <w:rPr>
                <w:sz w:val="18"/>
              </w:rPr>
            </w:pPr>
            <w:r w:rsidRPr="00B41F9F">
              <w:rPr>
                <w:sz w:val="18"/>
              </w:rPr>
              <w:t>1</w:t>
            </w:r>
            <w:r w:rsidR="008D7AF5">
              <w:rPr>
                <w:sz w:val="18"/>
              </w:rPr>
              <w:t>2</w:t>
            </w:r>
            <w:r w:rsidRPr="00B41F9F">
              <w:rPr>
                <w:sz w:val="18"/>
              </w:rPr>
              <w:t>.11</w:t>
            </w:r>
            <w:r w:rsidR="008D7AF5">
              <w:rPr>
                <w:sz w:val="18"/>
              </w:rPr>
              <w:t xml:space="preserve"> </w:t>
            </w:r>
            <w:r w:rsidRPr="00B41F9F">
              <w:rPr>
                <w:sz w:val="18"/>
              </w:rPr>
              <w:t>ii</w:t>
            </w:r>
          </w:p>
        </w:tc>
        <w:tc>
          <w:tcPr>
            <w:tcW w:w="7513" w:type="dxa"/>
          </w:tcPr>
          <w:p w14:paraId="6AD03B07" w14:textId="77777777" w:rsidR="00D63D63" w:rsidRDefault="009D4097" w:rsidP="00FB4F84">
            <w:pPr>
              <w:pStyle w:val="TableParagraph"/>
              <w:spacing w:before="121"/>
              <w:ind w:left="106" w:right="136"/>
              <w:jc w:val="both"/>
              <w:rPr>
                <w:b/>
                <w:sz w:val="20"/>
              </w:rPr>
            </w:pPr>
            <w:r>
              <w:rPr>
                <w:b/>
                <w:sz w:val="20"/>
              </w:rPr>
              <w:t>Rights of Way</w:t>
            </w:r>
          </w:p>
          <w:p w14:paraId="76D61F10" w14:textId="210156B1" w:rsidR="00827C28" w:rsidRPr="002A77BD" w:rsidRDefault="00827C28" w:rsidP="008D7AF5">
            <w:pPr>
              <w:pStyle w:val="TableParagraph"/>
              <w:numPr>
                <w:ilvl w:val="0"/>
                <w:numId w:val="6"/>
              </w:numPr>
              <w:tabs>
                <w:tab w:val="left" w:pos="714"/>
              </w:tabs>
              <w:spacing w:line="219" w:lineRule="exact"/>
              <w:ind w:left="714" w:right="136" w:hanging="608"/>
              <w:jc w:val="both"/>
              <w:rPr>
                <w:sz w:val="18"/>
              </w:rPr>
            </w:pPr>
            <w:r>
              <w:rPr>
                <w:sz w:val="18"/>
              </w:rPr>
              <w:t>“Watching brief” for work to be carried out on bridges within next 6 months</w:t>
            </w:r>
          </w:p>
        </w:tc>
        <w:tc>
          <w:tcPr>
            <w:tcW w:w="850" w:type="dxa"/>
          </w:tcPr>
          <w:p w14:paraId="2E894402" w14:textId="159D1296" w:rsidR="00D02135" w:rsidRPr="00794C78" w:rsidRDefault="00D02135" w:rsidP="00D532F1">
            <w:pPr>
              <w:pStyle w:val="TableParagraph"/>
              <w:spacing w:before="120"/>
              <w:ind w:left="23" w:right="91"/>
              <w:jc w:val="center"/>
              <w:rPr>
                <w:b/>
                <w:color w:val="FF0000"/>
                <w:sz w:val="18"/>
              </w:rPr>
            </w:pPr>
          </w:p>
          <w:p w14:paraId="491AF55F" w14:textId="4B677AEC" w:rsidR="00D63D63" w:rsidRPr="00794C78" w:rsidRDefault="00B53C97" w:rsidP="008D7AF5">
            <w:pPr>
              <w:pStyle w:val="TableParagraph"/>
              <w:ind w:left="23" w:right="91"/>
              <w:jc w:val="center"/>
              <w:rPr>
                <w:b/>
                <w:color w:val="FF0000"/>
                <w:sz w:val="18"/>
              </w:rPr>
            </w:pPr>
            <w:r w:rsidRPr="00794C78">
              <w:rPr>
                <w:b/>
                <w:color w:val="FF0000"/>
                <w:sz w:val="18"/>
              </w:rPr>
              <w:t>On hold</w:t>
            </w:r>
          </w:p>
        </w:tc>
      </w:tr>
      <w:tr w:rsidR="00D63D63" w14:paraId="42CF64B5" w14:textId="77777777" w:rsidTr="00651518">
        <w:trPr>
          <w:trHeight w:val="582"/>
        </w:trPr>
        <w:tc>
          <w:tcPr>
            <w:tcW w:w="848" w:type="dxa"/>
          </w:tcPr>
          <w:p w14:paraId="7CFC81E6" w14:textId="399BD879" w:rsidR="00D63D63" w:rsidRDefault="008D7AF5" w:rsidP="00B27814">
            <w:pPr>
              <w:pStyle w:val="TableParagraph"/>
              <w:spacing w:before="120"/>
              <w:jc w:val="center"/>
              <w:rPr>
                <w:b/>
                <w:sz w:val="18"/>
              </w:rPr>
            </w:pPr>
            <w:r>
              <w:rPr>
                <w:b/>
                <w:sz w:val="18"/>
              </w:rPr>
              <w:t>01</w:t>
            </w:r>
            <w:r w:rsidR="009D4097">
              <w:rPr>
                <w:b/>
                <w:sz w:val="18"/>
              </w:rPr>
              <w:t>.1</w:t>
            </w:r>
            <w:r w:rsidR="000A0A22">
              <w:rPr>
                <w:b/>
                <w:sz w:val="18"/>
              </w:rPr>
              <w:t>3</w:t>
            </w:r>
          </w:p>
        </w:tc>
        <w:tc>
          <w:tcPr>
            <w:tcW w:w="1012" w:type="dxa"/>
          </w:tcPr>
          <w:p w14:paraId="50E44701" w14:textId="3D8703DC" w:rsidR="00D63D63" w:rsidRPr="00B41F9F" w:rsidRDefault="008D7AF5" w:rsidP="00D02135">
            <w:pPr>
              <w:pStyle w:val="TableParagraph"/>
              <w:spacing w:before="120"/>
              <w:ind w:left="18"/>
              <w:jc w:val="center"/>
              <w:rPr>
                <w:sz w:val="18"/>
              </w:rPr>
            </w:pPr>
            <w:r>
              <w:rPr>
                <w:sz w:val="18"/>
              </w:rPr>
              <w:t>12</w:t>
            </w:r>
            <w:r w:rsidR="009D4097" w:rsidRPr="00B41F9F">
              <w:rPr>
                <w:sz w:val="18"/>
              </w:rPr>
              <w:t>.14</w:t>
            </w:r>
          </w:p>
        </w:tc>
        <w:tc>
          <w:tcPr>
            <w:tcW w:w="7513" w:type="dxa"/>
          </w:tcPr>
          <w:p w14:paraId="6084C129" w14:textId="2E37E319" w:rsidR="00D63D63" w:rsidRDefault="009D4097" w:rsidP="00FB4F84">
            <w:pPr>
              <w:pStyle w:val="TableParagraph"/>
              <w:spacing w:before="121" w:line="243" w:lineRule="exact"/>
              <w:ind w:left="106" w:right="136"/>
              <w:rPr>
                <w:b/>
                <w:sz w:val="20"/>
              </w:rPr>
            </w:pPr>
            <w:r>
              <w:rPr>
                <w:b/>
                <w:sz w:val="20"/>
              </w:rPr>
              <w:t xml:space="preserve">Changing </w:t>
            </w:r>
            <w:r w:rsidR="00B53C97">
              <w:rPr>
                <w:b/>
                <w:sz w:val="20"/>
              </w:rPr>
              <w:t xml:space="preserve">Parish Council </w:t>
            </w:r>
            <w:r>
              <w:rPr>
                <w:b/>
                <w:sz w:val="20"/>
              </w:rPr>
              <w:t>Bank Account to Secure on Line Banking:</w:t>
            </w:r>
          </w:p>
          <w:p w14:paraId="6CA2653D" w14:textId="77777777" w:rsidR="00D63D63" w:rsidRDefault="008D7AF5" w:rsidP="009C7D82">
            <w:pPr>
              <w:pStyle w:val="TableParagraph"/>
              <w:spacing w:line="198" w:lineRule="exact"/>
              <w:ind w:left="565" w:right="136"/>
              <w:jc w:val="both"/>
              <w:rPr>
                <w:sz w:val="18"/>
              </w:rPr>
            </w:pPr>
            <w:r>
              <w:rPr>
                <w:sz w:val="18"/>
              </w:rPr>
              <w:t>Clerk reported that finally the money from Lloyds Bank to Unity Trust had been transferred</w:t>
            </w:r>
            <w:r w:rsidR="000A0A22">
              <w:rPr>
                <w:sz w:val="18"/>
              </w:rPr>
              <w:t>.</w:t>
            </w:r>
          </w:p>
          <w:p w14:paraId="29E0BEA0" w14:textId="77777777" w:rsidR="008D7AF5" w:rsidRDefault="008D7AF5" w:rsidP="009C7D82">
            <w:pPr>
              <w:pStyle w:val="TableParagraph"/>
              <w:spacing w:line="198" w:lineRule="exact"/>
              <w:ind w:left="565" w:right="136"/>
              <w:jc w:val="both"/>
              <w:rPr>
                <w:sz w:val="18"/>
              </w:rPr>
            </w:pPr>
            <w:r>
              <w:rPr>
                <w:sz w:val="18"/>
              </w:rPr>
              <w:t>PK asked had a savings account been opened as well as a Current Account.  Clerk confirmed that it had and £9000 had been transferred for the Oakley Village Sinking Fund.  PK asked could another £600 be transferred as the amount should be £9600.  Clerk confirmed she will do this.</w:t>
            </w:r>
          </w:p>
          <w:p w14:paraId="5FF32CE4" w14:textId="33CD5270" w:rsidR="008D7AF5" w:rsidRDefault="008D7AF5" w:rsidP="009C7D82">
            <w:pPr>
              <w:pStyle w:val="TableParagraph"/>
              <w:spacing w:line="198" w:lineRule="exact"/>
              <w:ind w:left="565" w:right="136"/>
              <w:jc w:val="both"/>
              <w:rPr>
                <w:sz w:val="18"/>
              </w:rPr>
            </w:pPr>
            <w:r>
              <w:rPr>
                <w:sz w:val="18"/>
              </w:rPr>
              <w:t>Clerk was also asked to check that we need TWO authorisation signatures on the accounts before Invoices can be paid.</w:t>
            </w:r>
          </w:p>
        </w:tc>
        <w:tc>
          <w:tcPr>
            <w:tcW w:w="850" w:type="dxa"/>
          </w:tcPr>
          <w:p w14:paraId="0F0E0F5B" w14:textId="77777777" w:rsidR="00D63D63" w:rsidRPr="00794C78" w:rsidRDefault="00D63D63" w:rsidP="00D02135">
            <w:pPr>
              <w:pStyle w:val="TableParagraph"/>
              <w:spacing w:before="120"/>
              <w:ind w:left="23" w:right="91"/>
              <w:jc w:val="center"/>
              <w:rPr>
                <w:b/>
                <w:color w:val="FF0000"/>
                <w:sz w:val="18"/>
              </w:rPr>
            </w:pPr>
          </w:p>
          <w:p w14:paraId="49E15207" w14:textId="77777777" w:rsidR="00D63D63" w:rsidRDefault="009D4097" w:rsidP="00B53C97">
            <w:pPr>
              <w:pStyle w:val="TableParagraph"/>
              <w:spacing w:line="211" w:lineRule="exact"/>
              <w:ind w:left="23" w:right="91"/>
              <w:jc w:val="center"/>
              <w:rPr>
                <w:b/>
                <w:color w:val="FF0000"/>
                <w:sz w:val="18"/>
              </w:rPr>
            </w:pPr>
            <w:r w:rsidRPr="00794C78">
              <w:rPr>
                <w:b/>
                <w:color w:val="FF0000"/>
                <w:sz w:val="18"/>
              </w:rPr>
              <w:t>PP</w:t>
            </w:r>
          </w:p>
          <w:p w14:paraId="072743A4" w14:textId="77777777" w:rsidR="008D7AF5" w:rsidRDefault="008D7AF5" w:rsidP="00B53C97">
            <w:pPr>
              <w:pStyle w:val="TableParagraph"/>
              <w:spacing w:line="211" w:lineRule="exact"/>
              <w:ind w:left="23" w:right="91"/>
              <w:jc w:val="center"/>
              <w:rPr>
                <w:b/>
                <w:color w:val="FF0000"/>
                <w:sz w:val="18"/>
              </w:rPr>
            </w:pPr>
          </w:p>
          <w:p w14:paraId="18D2C0B9" w14:textId="77777777" w:rsidR="008D7AF5" w:rsidRDefault="008D7AF5" w:rsidP="00B53C97">
            <w:pPr>
              <w:pStyle w:val="TableParagraph"/>
              <w:spacing w:line="211" w:lineRule="exact"/>
              <w:ind w:left="23" w:right="91"/>
              <w:jc w:val="center"/>
              <w:rPr>
                <w:b/>
                <w:color w:val="FF0000"/>
                <w:sz w:val="18"/>
              </w:rPr>
            </w:pPr>
          </w:p>
          <w:p w14:paraId="51EE1B04" w14:textId="77777777" w:rsidR="008D7AF5" w:rsidRDefault="008D7AF5" w:rsidP="00B53C97">
            <w:pPr>
              <w:pStyle w:val="TableParagraph"/>
              <w:spacing w:line="211" w:lineRule="exact"/>
              <w:ind w:left="23" w:right="91"/>
              <w:jc w:val="center"/>
              <w:rPr>
                <w:b/>
                <w:color w:val="FF0000"/>
                <w:sz w:val="18"/>
              </w:rPr>
            </w:pPr>
          </w:p>
          <w:p w14:paraId="325EF85E" w14:textId="77777777" w:rsidR="008D7AF5" w:rsidRDefault="008D7AF5" w:rsidP="00B53C97">
            <w:pPr>
              <w:pStyle w:val="TableParagraph"/>
              <w:spacing w:line="211" w:lineRule="exact"/>
              <w:ind w:left="23" w:right="91"/>
              <w:jc w:val="center"/>
              <w:rPr>
                <w:b/>
                <w:color w:val="FF0000"/>
                <w:sz w:val="18"/>
              </w:rPr>
            </w:pPr>
          </w:p>
          <w:p w14:paraId="296FD872" w14:textId="20BD3905" w:rsidR="008D7AF5" w:rsidRPr="00794C78" w:rsidRDefault="008D7AF5" w:rsidP="00B53C97">
            <w:pPr>
              <w:pStyle w:val="TableParagraph"/>
              <w:spacing w:line="211" w:lineRule="exact"/>
              <w:ind w:left="23" w:right="91"/>
              <w:jc w:val="center"/>
              <w:rPr>
                <w:b/>
                <w:color w:val="FF0000"/>
                <w:sz w:val="18"/>
              </w:rPr>
            </w:pPr>
            <w:r>
              <w:rPr>
                <w:b/>
                <w:color w:val="FF0000"/>
                <w:sz w:val="18"/>
              </w:rPr>
              <w:t>PP</w:t>
            </w:r>
          </w:p>
        </w:tc>
      </w:tr>
      <w:tr w:rsidR="00D63D63" w14:paraId="3AA1DE90" w14:textId="77777777" w:rsidTr="00651518">
        <w:trPr>
          <w:trHeight w:val="803"/>
        </w:trPr>
        <w:tc>
          <w:tcPr>
            <w:tcW w:w="848" w:type="dxa"/>
          </w:tcPr>
          <w:p w14:paraId="090C2F41" w14:textId="7ACCB025" w:rsidR="00D63D63" w:rsidRDefault="008D7AF5" w:rsidP="00B27814">
            <w:pPr>
              <w:pStyle w:val="TableParagraph"/>
              <w:spacing w:before="120"/>
              <w:jc w:val="center"/>
              <w:rPr>
                <w:b/>
                <w:sz w:val="18"/>
              </w:rPr>
            </w:pPr>
            <w:r>
              <w:rPr>
                <w:b/>
                <w:sz w:val="18"/>
              </w:rPr>
              <w:t>01</w:t>
            </w:r>
            <w:r w:rsidR="000A0A22">
              <w:rPr>
                <w:b/>
                <w:sz w:val="18"/>
              </w:rPr>
              <w:t>.14</w:t>
            </w:r>
          </w:p>
        </w:tc>
        <w:tc>
          <w:tcPr>
            <w:tcW w:w="1012" w:type="dxa"/>
          </w:tcPr>
          <w:p w14:paraId="716F35F5" w14:textId="73227ADE" w:rsidR="00D63D63" w:rsidRPr="00B41F9F" w:rsidRDefault="00D63D63" w:rsidP="00D02135">
            <w:pPr>
              <w:pStyle w:val="TableParagraph"/>
              <w:spacing w:before="122" w:line="219" w:lineRule="exact"/>
              <w:ind w:left="18"/>
              <w:jc w:val="center"/>
              <w:rPr>
                <w:sz w:val="18"/>
              </w:rPr>
            </w:pPr>
          </w:p>
          <w:p w14:paraId="1932B722" w14:textId="0B272F50" w:rsidR="00D02135" w:rsidRPr="00B41F9F" w:rsidRDefault="00D02135" w:rsidP="00D02135">
            <w:pPr>
              <w:pStyle w:val="TableParagraph"/>
              <w:spacing w:line="219" w:lineRule="exact"/>
              <w:ind w:left="17"/>
              <w:jc w:val="center"/>
              <w:rPr>
                <w:sz w:val="18"/>
              </w:rPr>
            </w:pPr>
            <w:r w:rsidRPr="00B41F9F">
              <w:rPr>
                <w:sz w:val="18"/>
              </w:rPr>
              <w:t>1</w:t>
            </w:r>
            <w:r w:rsidR="008D7AF5">
              <w:rPr>
                <w:sz w:val="18"/>
              </w:rPr>
              <w:t>2</w:t>
            </w:r>
            <w:r w:rsidRPr="00B41F9F">
              <w:rPr>
                <w:sz w:val="18"/>
              </w:rPr>
              <w:t xml:space="preserve">.16 </w:t>
            </w:r>
            <w:proofErr w:type="spellStart"/>
            <w:r w:rsidRPr="00B41F9F">
              <w:rPr>
                <w:sz w:val="18"/>
              </w:rPr>
              <w:t>i</w:t>
            </w:r>
            <w:proofErr w:type="spellEnd"/>
          </w:p>
          <w:p w14:paraId="5275DC2F" w14:textId="1EB0F864" w:rsidR="00D63D63" w:rsidRPr="00B41F9F" w:rsidRDefault="00D63D63" w:rsidP="00D02135">
            <w:pPr>
              <w:pStyle w:val="TableParagraph"/>
              <w:spacing w:line="219" w:lineRule="exact"/>
              <w:ind w:left="17"/>
              <w:jc w:val="center"/>
              <w:rPr>
                <w:sz w:val="18"/>
              </w:rPr>
            </w:pPr>
          </w:p>
        </w:tc>
        <w:tc>
          <w:tcPr>
            <w:tcW w:w="7513" w:type="dxa"/>
          </w:tcPr>
          <w:p w14:paraId="0E8CCB5F" w14:textId="77777777" w:rsidR="00D63D63" w:rsidRDefault="009D4097" w:rsidP="00FB4F84">
            <w:pPr>
              <w:pStyle w:val="TableParagraph"/>
              <w:spacing w:before="121"/>
              <w:ind w:left="106" w:right="136"/>
              <w:jc w:val="both"/>
              <w:rPr>
                <w:b/>
                <w:sz w:val="20"/>
              </w:rPr>
            </w:pPr>
            <w:r>
              <w:rPr>
                <w:b/>
                <w:sz w:val="20"/>
              </w:rPr>
              <w:t>Peace Tree for Armistice Day 2018</w:t>
            </w:r>
          </w:p>
          <w:p w14:paraId="48DCBAB1" w14:textId="315C216E" w:rsidR="000A0A22" w:rsidRDefault="008D7AF5" w:rsidP="008D7AF5">
            <w:pPr>
              <w:pStyle w:val="TableParagraph"/>
              <w:tabs>
                <w:tab w:val="left" w:pos="565"/>
                <w:tab w:val="left" w:pos="566"/>
              </w:tabs>
              <w:spacing w:line="199" w:lineRule="exact"/>
              <w:ind w:left="565" w:right="136"/>
              <w:jc w:val="both"/>
              <w:rPr>
                <w:sz w:val="18"/>
              </w:rPr>
            </w:pPr>
            <w:r>
              <w:rPr>
                <w:sz w:val="18"/>
              </w:rPr>
              <w:t>As Clerk has now received the invoice for the Peace Tree and it will be paid in this months Accounts, this can now be taken off the Agenda for February.</w:t>
            </w:r>
          </w:p>
        </w:tc>
        <w:tc>
          <w:tcPr>
            <w:tcW w:w="850" w:type="dxa"/>
          </w:tcPr>
          <w:p w14:paraId="56F2F12A" w14:textId="77777777" w:rsidR="00D63D63" w:rsidRPr="00794C78" w:rsidRDefault="00D63D63" w:rsidP="006E31DA">
            <w:pPr>
              <w:pStyle w:val="TableParagraph"/>
              <w:spacing w:before="120"/>
              <w:ind w:left="-1" w:right="91"/>
              <w:jc w:val="center"/>
              <w:rPr>
                <w:b/>
                <w:color w:val="FF0000"/>
                <w:sz w:val="18"/>
              </w:rPr>
            </w:pPr>
          </w:p>
          <w:p w14:paraId="0265698F" w14:textId="5B1CFC27" w:rsidR="006E31DA" w:rsidRDefault="008D7AF5" w:rsidP="006E31DA">
            <w:pPr>
              <w:pStyle w:val="TableParagraph"/>
              <w:ind w:left="-1" w:right="91" w:firstLine="1"/>
              <w:jc w:val="center"/>
              <w:rPr>
                <w:b/>
                <w:color w:val="FF0000"/>
                <w:sz w:val="18"/>
              </w:rPr>
            </w:pPr>
            <w:r>
              <w:rPr>
                <w:b/>
                <w:color w:val="FF0000"/>
                <w:sz w:val="18"/>
              </w:rPr>
              <w:t>TOA</w:t>
            </w:r>
          </w:p>
          <w:p w14:paraId="411AC26E" w14:textId="78B5D067" w:rsidR="00D63D63" w:rsidRPr="00794C78" w:rsidRDefault="000A0A22" w:rsidP="006E31DA">
            <w:pPr>
              <w:pStyle w:val="TableParagraph"/>
              <w:ind w:left="-1" w:right="91" w:firstLine="181"/>
              <w:jc w:val="center"/>
              <w:rPr>
                <w:b/>
                <w:color w:val="FF0000"/>
                <w:sz w:val="18"/>
              </w:rPr>
            </w:pPr>
            <w:r w:rsidRPr="006E31DA">
              <w:rPr>
                <w:b/>
                <w:vanish/>
                <w:color w:val="FF0000"/>
                <w:sz w:val="18"/>
              </w:rPr>
              <w:t>TOA</w:t>
            </w:r>
          </w:p>
        </w:tc>
      </w:tr>
      <w:tr w:rsidR="006E7C34" w14:paraId="44A0F4F2" w14:textId="77777777" w:rsidTr="00651518">
        <w:trPr>
          <w:trHeight w:val="585"/>
        </w:trPr>
        <w:tc>
          <w:tcPr>
            <w:tcW w:w="848" w:type="dxa"/>
          </w:tcPr>
          <w:p w14:paraId="192F5D37" w14:textId="67FC87D1" w:rsidR="006E7C34" w:rsidRPr="00B27814" w:rsidRDefault="008D7AF5" w:rsidP="00B27814">
            <w:pPr>
              <w:pStyle w:val="TableParagraph"/>
              <w:spacing w:before="120"/>
              <w:jc w:val="center"/>
              <w:rPr>
                <w:b/>
                <w:sz w:val="18"/>
              </w:rPr>
            </w:pPr>
            <w:r>
              <w:rPr>
                <w:b/>
                <w:sz w:val="18"/>
              </w:rPr>
              <w:t>01</w:t>
            </w:r>
            <w:r w:rsidR="00C1320D">
              <w:rPr>
                <w:b/>
                <w:sz w:val="18"/>
              </w:rPr>
              <w:t>.16</w:t>
            </w:r>
          </w:p>
        </w:tc>
        <w:tc>
          <w:tcPr>
            <w:tcW w:w="1012" w:type="dxa"/>
          </w:tcPr>
          <w:p w14:paraId="4917C09A" w14:textId="58B955A8" w:rsidR="006E7C34" w:rsidRPr="00B41F9F" w:rsidRDefault="00C1320D" w:rsidP="00D02135">
            <w:pPr>
              <w:pStyle w:val="TableParagraph"/>
              <w:spacing w:before="121"/>
              <w:ind w:left="18"/>
              <w:jc w:val="center"/>
              <w:rPr>
                <w:sz w:val="18"/>
              </w:rPr>
            </w:pPr>
            <w:r>
              <w:rPr>
                <w:sz w:val="18"/>
              </w:rPr>
              <w:t>1</w:t>
            </w:r>
            <w:r w:rsidR="008D7AF5">
              <w:rPr>
                <w:sz w:val="18"/>
              </w:rPr>
              <w:t>2</w:t>
            </w:r>
            <w:r>
              <w:rPr>
                <w:sz w:val="18"/>
              </w:rPr>
              <w:t>.19</w:t>
            </w:r>
          </w:p>
        </w:tc>
        <w:tc>
          <w:tcPr>
            <w:tcW w:w="7513" w:type="dxa"/>
          </w:tcPr>
          <w:p w14:paraId="6DB0F8E2" w14:textId="3F8D32DA" w:rsidR="00C1320D" w:rsidRPr="006E31DA" w:rsidRDefault="00832C97" w:rsidP="006E31DA">
            <w:pPr>
              <w:pStyle w:val="TableParagraph"/>
              <w:spacing w:before="120" w:line="243" w:lineRule="exact"/>
              <w:ind w:left="142" w:right="136"/>
              <w:jc w:val="both"/>
              <w:rPr>
                <w:b/>
                <w:sz w:val="20"/>
              </w:rPr>
            </w:pPr>
            <w:r w:rsidRPr="006E31DA">
              <w:rPr>
                <w:b/>
                <w:sz w:val="20"/>
              </w:rPr>
              <w:t>P</w:t>
            </w:r>
            <w:r w:rsidR="006E7C34" w:rsidRPr="006E31DA">
              <w:rPr>
                <w:b/>
                <w:sz w:val="20"/>
              </w:rPr>
              <w:t>recept 2019/2020</w:t>
            </w:r>
          </w:p>
          <w:p w14:paraId="61D04039" w14:textId="77777777" w:rsidR="006E7C34" w:rsidRDefault="008D7AF5" w:rsidP="00FB4F84">
            <w:pPr>
              <w:pStyle w:val="TableParagraph"/>
              <w:spacing w:before="1" w:line="199" w:lineRule="exact"/>
              <w:ind w:left="565" w:right="136"/>
              <w:jc w:val="both"/>
              <w:rPr>
                <w:sz w:val="18"/>
              </w:rPr>
            </w:pPr>
            <w:r>
              <w:rPr>
                <w:sz w:val="18"/>
              </w:rPr>
              <w:t xml:space="preserve">PK reported to all that he had set the budget for the coming year and he confirmed that he </w:t>
            </w:r>
            <w:r w:rsidR="009E7ED5">
              <w:rPr>
                <w:sz w:val="18"/>
              </w:rPr>
              <w:t xml:space="preserve">would like to freeze the Precept at the current level for 2019/2020.  This means that income </w:t>
            </w:r>
            <w:r w:rsidR="009E7ED5">
              <w:rPr>
                <w:sz w:val="18"/>
              </w:rPr>
              <w:lastRenderedPageBreak/>
              <w:t>will be down by £20 but costs will be less.</w:t>
            </w:r>
          </w:p>
          <w:p w14:paraId="7C83B6A6" w14:textId="77777777" w:rsidR="009E7ED5" w:rsidRDefault="009E7ED5" w:rsidP="00FB4F84">
            <w:pPr>
              <w:pStyle w:val="TableParagraph"/>
              <w:spacing w:before="1" w:line="199" w:lineRule="exact"/>
              <w:ind w:left="565" w:right="136"/>
              <w:jc w:val="both"/>
              <w:rPr>
                <w:b/>
                <w:sz w:val="20"/>
                <w:u w:val="single"/>
              </w:rPr>
            </w:pPr>
            <w:r w:rsidRPr="009E7ED5">
              <w:rPr>
                <w:b/>
                <w:sz w:val="20"/>
                <w:u w:val="single"/>
              </w:rPr>
              <w:t>It was proposed by Mr P Kilpin and Seconded by Mr D Cherry to set the Precept for 2019/2020 at £19,470.00</w:t>
            </w:r>
          </w:p>
          <w:p w14:paraId="2F44B893" w14:textId="3B915D0F" w:rsidR="009E7ED5" w:rsidRPr="009E7ED5" w:rsidRDefault="009E7ED5" w:rsidP="00FB4F84">
            <w:pPr>
              <w:pStyle w:val="TableParagraph"/>
              <w:spacing w:before="1" w:line="199" w:lineRule="exact"/>
              <w:ind w:left="565" w:right="136"/>
              <w:jc w:val="both"/>
              <w:rPr>
                <w:sz w:val="20"/>
              </w:rPr>
            </w:pPr>
            <w:r>
              <w:rPr>
                <w:sz w:val="20"/>
              </w:rPr>
              <w:t>PK agreed he will inform AVDC by email</w:t>
            </w:r>
          </w:p>
        </w:tc>
        <w:tc>
          <w:tcPr>
            <w:tcW w:w="850" w:type="dxa"/>
          </w:tcPr>
          <w:p w14:paraId="36D828CE" w14:textId="77777777" w:rsidR="006E7C34" w:rsidRPr="00794C78" w:rsidRDefault="006E7C34" w:rsidP="00D02135">
            <w:pPr>
              <w:pStyle w:val="TableParagraph"/>
              <w:spacing w:before="120"/>
              <w:ind w:left="23" w:right="91"/>
              <w:jc w:val="center"/>
              <w:rPr>
                <w:b/>
                <w:color w:val="FF0000"/>
                <w:sz w:val="18"/>
              </w:rPr>
            </w:pPr>
          </w:p>
          <w:p w14:paraId="2884F201" w14:textId="77777777" w:rsidR="006E7C34" w:rsidRDefault="006E7C34" w:rsidP="00832C97">
            <w:pPr>
              <w:pStyle w:val="TableParagraph"/>
              <w:ind w:left="23" w:right="91"/>
              <w:jc w:val="center"/>
              <w:rPr>
                <w:b/>
                <w:color w:val="FF0000"/>
                <w:sz w:val="18"/>
              </w:rPr>
            </w:pPr>
          </w:p>
          <w:p w14:paraId="5D789100" w14:textId="77777777" w:rsidR="009E7ED5" w:rsidRDefault="009E7ED5" w:rsidP="00832C97">
            <w:pPr>
              <w:pStyle w:val="TableParagraph"/>
              <w:ind w:left="23" w:right="91"/>
              <w:jc w:val="center"/>
              <w:rPr>
                <w:b/>
                <w:color w:val="FF0000"/>
                <w:sz w:val="18"/>
              </w:rPr>
            </w:pPr>
          </w:p>
          <w:p w14:paraId="6C183F89" w14:textId="77777777" w:rsidR="009E7ED5" w:rsidRDefault="009E7ED5" w:rsidP="00832C97">
            <w:pPr>
              <w:pStyle w:val="TableParagraph"/>
              <w:ind w:left="23" w:right="91"/>
              <w:jc w:val="center"/>
              <w:rPr>
                <w:b/>
                <w:color w:val="FF0000"/>
                <w:sz w:val="18"/>
              </w:rPr>
            </w:pPr>
          </w:p>
          <w:p w14:paraId="33BAC973" w14:textId="77777777" w:rsidR="009E7ED5" w:rsidRDefault="009E7ED5" w:rsidP="00832C97">
            <w:pPr>
              <w:pStyle w:val="TableParagraph"/>
              <w:ind w:left="23" w:right="91"/>
              <w:jc w:val="center"/>
              <w:rPr>
                <w:b/>
                <w:color w:val="FF0000"/>
                <w:sz w:val="18"/>
              </w:rPr>
            </w:pPr>
          </w:p>
          <w:p w14:paraId="7A69B711" w14:textId="67DDE9D3" w:rsidR="009E7ED5" w:rsidRPr="00794C78" w:rsidRDefault="009E7ED5" w:rsidP="00832C97">
            <w:pPr>
              <w:pStyle w:val="TableParagraph"/>
              <w:ind w:left="23" w:right="91"/>
              <w:jc w:val="center"/>
              <w:rPr>
                <w:b/>
                <w:color w:val="FF0000"/>
                <w:sz w:val="18"/>
              </w:rPr>
            </w:pPr>
            <w:r>
              <w:rPr>
                <w:b/>
                <w:color w:val="FF0000"/>
                <w:sz w:val="18"/>
              </w:rPr>
              <w:t>PK</w:t>
            </w:r>
          </w:p>
        </w:tc>
      </w:tr>
      <w:tr w:rsidR="00D63D63" w14:paraId="564BE62F" w14:textId="77777777" w:rsidTr="00651518">
        <w:trPr>
          <w:trHeight w:val="585"/>
        </w:trPr>
        <w:tc>
          <w:tcPr>
            <w:tcW w:w="848" w:type="dxa"/>
          </w:tcPr>
          <w:p w14:paraId="394C1515" w14:textId="268DC3FB" w:rsidR="00D63D63" w:rsidRDefault="009E7ED5" w:rsidP="00B27814">
            <w:pPr>
              <w:pStyle w:val="TableParagraph"/>
              <w:spacing w:before="120"/>
              <w:jc w:val="center"/>
              <w:rPr>
                <w:b/>
                <w:sz w:val="18"/>
              </w:rPr>
            </w:pPr>
            <w:r>
              <w:rPr>
                <w:b/>
                <w:sz w:val="18"/>
              </w:rPr>
              <w:t>01</w:t>
            </w:r>
            <w:r w:rsidR="008F7356">
              <w:rPr>
                <w:b/>
                <w:sz w:val="18"/>
              </w:rPr>
              <w:t>.21</w:t>
            </w:r>
          </w:p>
        </w:tc>
        <w:tc>
          <w:tcPr>
            <w:tcW w:w="1012" w:type="dxa"/>
          </w:tcPr>
          <w:p w14:paraId="36D1A677" w14:textId="647D576B" w:rsidR="00D63D63" w:rsidRPr="00B41F9F" w:rsidRDefault="008F7356" w:rsidP="008B7AAB">
            <w:pPr>
              <w:pStyle w:val="TableParagraph"/>
              <w:spacing w:before="121"/>
              <w:ind w:left="18"/>
              <w:jc w:val="center"/>
              <w:rPr>
                <w:sz w:val="18"/>
              </w:rPr>
            </w:pPr>
            <w:r>
              <w:rPr>
                <w:sz w:val="18"/>
              </w:rPr>
              <w:t>1</w:t>
            </w:r>
            <w:r w:rsidR="009E7ED5">
              <w:rPr>
                <w:sz w:val="18"/>
              </w:rPr>
              <w:t>2</w:t>
            </w:r>
            <w:r>
              <w:rPr>
                <w:sz w:val="18"/>
              </w:rPr>
              <w:t>.24</w:t>
            </w:r>
          </w:p>
        </w:tc>
        <w:tc>
          <w:tcPr>
            <w:tcW w:w="7513" w:type="dxa"/>
          </w:tcPr>
          <w:p w14:paraId="23EBE2EC" w14:textId="0E3F0890" w:rsidR="00D63D63" w:rsidRPr="006E7C34" w:rsidRDefault="003C6D3A" w:rsidP="00FD03A7">
            <w:pPr>
              <w:pStyle w:val="TableParagraph"/>
              <w:spacing w:before="120" w:line="243" w:lineRule="exact"/>
              <w:ind w:left="142" w:right="136"/>
              <w:rPr>
                <w:b/>
                <w:sz w:val="18"/>
                <w:szCs w:val="18"/>
              </w:rPr>
            </w:pPr>
            <w:r>
              <w:rPr>
                <w:b/>
                <w:sz w:val="20"/>
              </w:rPr>
              <w:t xml:space="preserve">Planning app 18.03444/APP – Land </w:t>
            </w:r>
            <w:proofErr w:type="spellStart"/>
            <w:r>
              <w:rPr>
                <w:b/>
                <w:sz w:val="20"/>
              </w:rPr>
              <w:t>adj</w:t>
            </w:r>
            <w:proofErr w:type="spellEnd"/>
            <w:r>
              <w:rPr>
                <w:b/>
                <w:sz w:val="20"/>
              </w:rPr>
              <w:t xml:space="preserve"> to ‘Recycling site’, Oakley Road, Worminghall</w:t>
            </w:r>
          </w:p>
          <w:p w14:paraId="2B6D3A59" w14:textId="12AB72E3" w:rsidR="00D63D63" w:rsidRDefault="00336FA0" w:rsidP="00FD03A7">
            <w:pPr>
              <w:pStyle w:val="TableParagraph"/>
              <w:spacing w:before="1" w:line="199" w:lineRule="exact"/>
              <w:ind w:left="565" w:right="136"/>
              <w:rPr>
                <w:sz w:val="18"/>
              </w:rPr>
            </w:pPr>
            <w:r>
              <w:rPr>
                <w:sz w:val="18"/>
              </w:rPr>
              <w:t>It</w:t>
            </w:r>
            <w:r w:rsidR="008F7356">
              <w:rPr>
                <w:sz w:val="18"/>
              </w:rPr>
              <w:t xml:space="preserve"> was agreed </w:t>
            </w:r>
            <w:r w:rsidR="009C7D82">
              <w:rPr>
                <w:sz w:val="18"/>
              </w:rPr>
              <w:t xml:space="preserve">Mr Smith </w:t>
            </w:r>
            <w:r w:rsidR="008F7356">
              <w:rPr>
                <w:sz w:val="18"/>
              </w:rPr>
              <w:t>will compose the objection letter</w:t>
            </w:r>
            <w:r w:rsidR="009E7ED5">
              <w:rPr>
                <w:sz w:val="18"/>
              </w:rPr>
              <w:t xml:space="preserve"> and Clerk will send with previous letter.</w:t>
            </w:r>
          </w:p>
        </w:tc>
        <w:tc>
          <w:tcPr>
            <w:tcW w:w="850" w:type="dxa"/>
          </w:tcPr>
          <w:p w14:paraId="46C21ADE" w14:textId="77777777" w:rsidR="003C6D3A" w:rsidRPr="00794C78" w:rsidRDefault="003C6D3A" w:rsidP="003C6D3A">
            <w:pPr>
              <w:pStyle w:val="TableParagraph"/>
              <w:spacing w:before="120"/>
              <w:ind w:left="23" w:right="91"/>
              <w:jc w:val="center"/>
              <w:rPr>
                <w:b/>
                <w:color w:val="FF0000"/>
                <w:sz w:val="18"/>
              </w:rPr>
            </w:pPr>
          </w:p>
          <w:p w14:paraId="18642E2B" w14:textId="021E2A4B" w:rsidR="00D63D63" w:rsidRPr="00794C78" w:rsidRDefault="008F7356" w:rsidP="003C6D3A">
            <w:pPr>
              <w:pStyle w:val="TableParagraph"/>
              <w:ind w:left="23" w:right="91"/>
              <w:jc w:val="center"/>
              <w:rPr>
                <w:b/>
                <w:color w:val="FF0000"/>
                <w:sz w:val="18"/>
              </w:rPr>
            </w:pPr>
            <w:r>
              <w:rPr>
                <w:b/>
                <w:color w:val="FF0000"/>
                <w:sz w:val="18"/>
              </w:rPr>
              <w:t>JS</w:t>
            </w:r>
            <w:r w:rsidR="009E7ED5">
              <w:rPr>
                <w:b/>
                <w:color w:val="FF0000"/>
                <w:sz w:val="18"/>
              </w:rPr>
              <w:t>/PP</w:t>
            </w:r>
          </w:p>
        </w:tc>
      </w:tr>
      <w:tr w:rsidR="008B7AAB" w14:paraId="0085C0B9" w14:textId="77777777" w:rsidTr="00651518">
        <w:trPr>
          <w:trHeight w:val="585"/>
        </w:trPr>
        <w:tc>
          <w:tcPr>
            <w:tcW w:w="848" w:type="dxa"/>
          </w:tcPr>
          <w:p w14:paraId="4E2DA086" w14:textId="6BCABBB5" w:rsidR="008B7AAB" w:rsidRDefault="009E7ED5" w:rsidP="00A81AA7">
            <w:pPr>
              <w:pStyle w:val="TableParagraph"/>
              <w:spacing w:before="120"/>
              <w:jc w:val="center"/>
              <w:rPr>
                <w:b/>
                <w:sz w:val="18"/>
              </w:rPr>
            </w:pPr>
            <w:r>
              <w:rPr>
                <w:b/>
                <w:sz w:val="18"/>
              </w:rPr>
              <w:t>01</w:t>
            </w:r>
            <w:r w:rsidR="008F7356">
              <w:rPr>
                <w:b/>
                <w:sz w:val="18"/>
              </w:rPr>
              <w:t>.23</w:t>
            </w:r>
          </w:p>
        </w:tc>
        <w:tc>
          <w:tcPr>
            <w:tcW w:w="1012" w:type="dxa"/>
          </w:tcPr>
          <w:p w14:paraId="477410D7" w14:textId="77777777" w:rsidR="008B7AAB" w:rsidRPr="00B41F9F" w:rsidRDefault="008B7AAB" w:rsidP="00A81AA7">
            <w:pPr>
              <w:pStyle w:val="TableParagraph"/>
              <w:spacing w:before="121"/>
              <w:ind w:left="18"/>
              <w:jc w:val="center"/>
              <w:rPr>
                <w:sz w:val="18"/>
              </w:rPr>
            </w:pPr>
          </w:p>
        </w:tc>
        <w:tc>
          <w:tcPr>
            <w:tcW w:w="7513" w:type="dxa"/>
          </w:tcPr>
          <w:p w14:paraId="7FF43EA0" w14:textId="4BCF485C" w:rsidR="007E2152" w:rsidRDefault="008B7AAB" w:rsidP="009C7D82">
            <w:pPr>
              <w:pStyle w:val="TableParagraph"/>
              <w:spacing w:before="120" w:line="243" w:lineRule="exact"/>
              <w:ind w:left="142" w:right="136"/>
              <w:jc w:val="both"/>
              <w:rPr>
                <w:b/>
                <w:sz w:val="20"/>
              </w:rPr>
            </w:pPr>
            <w:r w:rsidRPr="009C7D82">
              <w:rPr>
                <w:b/>
                <w:sz w:val="20"/>
              </w:rPr>
              <w:t>Correspondence (papers</w:t>
            </w:r>
            <w:r w:rsidR="009E7ED5">
              <w:rPr>
                <w:b/>
                <w:sz w:val="20"/>
              </w:rPr>
              <w:t xml:space="preserve"> circulated by email to Councillors</w:t>
            </w:r>
            <w:r w:rsidRPr="009C7D82">
              <w:rPr>
                <w:b/>
                <w:sz w:val="20"/>
              </w:rPr>
              <w:t>)</w:t>
            </w:r>
          </w:p>
          <w:p w14:paraId="6A17C5DD" w14:textId="73E8DE48" w:rsidR="009E7ED5" w:rsidRDefault="009E7ED5" w:rsidP="009E7ED5">
            <w:pPr>
              <w:pStyle w:val="NoSpacing"/>
              <w:ind w:left="572"/>
              <w:rPr>
                <w:sz w:val="18"/>
                <w:szCs w:val="18"/>
              </w:rPr>
            </w:pPr>
            <w:r w:rsidRPr="009E7ED5">
              <w:rPr>
                <w:sz w:val="18"/>
                <w:szCs w:val="18"/>
              </w:rPr>
              <w:t>Press Release Statement for the 4 Bucks District Councils regarding Unitary Authority</w:t>
            </w:r>
          </w:p>
          <w:p w14:paraId="47A45D1A" w14:textId="48011B6F" w:rsidR="009E7ED5" w:rsidRDefault="009E7ED5" w:rsidP="009E7ED5">
            <w:pPr>
              <w:pStyle w:val="NoSpacing"/>
              <w:ind w:left="572"/>
              <w:rPr>
                <w:sz w:val="18"/>
                <w:szCs w:val="18"/>
              </w:rPr>
            </w:pPr>
            <w:r>
              <w:rPr>
                <w:sz w:val="18"/>
                <w:szCs w:val="18"/>
              </w:rPr>
              <w:t>Unitary Meetings Email from BALC</w:t>
            </w:r>
          </w:p>
          <w:p w14:paraId="6D865EF1" w14:textId="22228C9D" w:rsidR="009E7ED5" w:rsidRDefault="009E7ED5" w:rsidP="009E7ED5">
            <w:pPr>
              <w:pStyle w:val="NoSpacing"/>
              <w:ind w:left="572"/>
              <w:rPr>
                <w:sz w:val="18"/>
                <w:szCs w:val="18"/>
              </w:rPr>
            </w:pPr>
            <w:r>
              <w:rPr>
                <w:sz w:val="18"/>
                <w:szCs w:val="18"/>
              </w:rPr>
              <w:t>Letter from Martin Tett re Single Union Authority</w:t>
            </w:r>
          </w:p>
          <w:p w14:paraId="4FF0ED06" w14:textId="1F72A16B" w:rsidR="009E7ED5" w:rsidRDefault="009E7ED5" w:rsidP="009E7ED5">
            <w:pPr>
              <w:pStyle w:val="NoSpacing"/>
              <w:ind w:left="572"/>
              <w:rPr>
                <w:sz w:val="18"/>
                <w:szCs w:val="18"/>
              </w:rPr>
            </w:pPr>
            <w:r>
              <w:rPr>
                <w:sz w:val="18"/>
                <w:szCs w:val="18"/>
              </w:rPr>
              <w:t>BMKALC Parish and unitary Liaison Meetings</w:t>
            </w:r>
          </w:p>
          <w:p w14:paraId="676DF6E8" w14:textId="0EEC7957" w:rsidR="008F507E" w:rsidRPr="008F7356" w:rsidRDefault="009E7ED5" w:rsidP="009E7ED5">
            <w:pPr>
              <w:pStyle w:val="NoSpacing"/>
              <w:ind w:left="572"/>
              <w:rPr>
                <w:b/>
                <w:sz w:val="18"/>
                <w:szCs w:val="18"/>
              </w:rPr>
            </w:pPr>
            <w:r>
              <w:rPr>
                <w:sz w:val="18"/>
                <w:szCs w:val="18"/>
              </w:rPr>
              <w:t>Email from Mrs A Macpherson Unitary update to Town &amp; Parish Councils</w:t>
            </w:r>
          </w:p>
        </w:tc>
        <w:tc>
          <w:tcPr>
            <w:tcW w:w="850" w:type="dxa"/>
          </w:tcPr>
          <w:p w14:paraId="00A6227D" w14:textId="77777777" w:rsidR="008B7AAB" w:rsidRPr="00794C78" w:rsidRDefault="008B7AAB" w:rsidP="00A81AA7">
            <w:pPr>
              <w:pStyle w:val="TableParagraph"/>
              <w:spacing w:before="120"/>
              <w:ind w:left="23" w:right="91"/>
              <w:jc w:val="center"/>
              <w:rPr>
                <w:b/>
                <w:color w:val="FF0000"/>
                <w:sz w:val="18"/>
              </w:rPr>
            </w:pPr>
          </w:p>
        </w:tc>
      </w:tr>
      <w:tr w:rsidR="00D63D63" w14:paraId="604A7C52" w14:textId="77777777" w:rsidTr="00651518">
        <w:trPr>
          <w:trHeight w:val="416"/>
        </w:trPr>
        <w:tc>
          <w:tcPr>
            <w:tcW w:w="848" w:type="dxa"/>
          </w:tcPr>
          <w:p w14:paraId="479BAD20" w14:textId="42A744FA" w:rsidR="00D63D63" w:rsidRDefault="000E290B" w:rsidP="00B27814">
            <w:pPr>
              <w:pStyle w:val="TableParagraph"/>
              <w:spacing w:before="121"/>
              <w:ind w:left="210" w:right="189"/>
              <w:jc w:val="center"/>
              <w:rPr>
                <w:b/>
                <w:sz w:val="18"/>
              </w:rPr>
            </w:pPr>
            <w:r>
              <w:rPr>
                <w:b/>
                <w:sz w:val="18"/>
              </w:rPr>
              <w:t>01</w:t>
            </w:r>
            <w:r w:rsidR="00EB3F34">
              <w:rPr>
                <w:b/>
                <w:sz w:val="18"/>
              </w:rPr>
              <w:t>.24</w:t>
            </w:r>
          </w:p>
        </w:tc>
        <w:tc>
          <w:tcPr>
            <w:tcW w:w="1012" w:type="dxa"/>
          </w:tcPr>
          <w:p w14:paraId="3A4D8043" w14:textId="77777777" w:rsidR="00D63D63" w:rsidRPr="00B41F9F" w:rsidRDefault="00D63D63" w:rsidP="008B7AAB">
            <w:pPr>
              <w:pStyle w:val="TableParagraph"/>
              <w:spacing w:before="121"/>
              <w:ind w:left="18"/>
              <w:jc w:val="center"/>
              <w:rPr>
                <w:sz w:val="18"/>
              </w:rPr>
            </w:pPr>
          </w:p>
        </w:tc>
        <w:tc>
          <w:tcPr>
            <w:tcW w:w="7513" w:type="dxa"/>
          </w:tcPr>
          <w:p w14:paraId="4A3E69CC" w14:textId="32832F22" w:rsidR="00D63D63" w:rsidRPr="003E7990" w:rsidRDefault="009D4097" w:rsidP="00FD03A7">
            <w:pPr>
              <w:pStyle w:val="TableParagraph"/>
              <w:spacing w:before="120" w:line="243" w:lineRule="exact"/>
              <w:ind w:left="142" w:right="136"/>
              <w:rPr>
                <w:b/>
                <w:sz w:val="20"/>
              </w:rPr>
            </w:pPr>
            <w:r w:rsidRPr="003E7990">
              <w:rPr>
                <w:b/>
                <w:sz w:val="20"/>
              </w:rPr>
              <w:t>Meetings</w:t>
            </w:r>
          </w:p>
          <w:p w14:paraId="576DA0AF" w14:textId="7C5E95CF" w:rsidR="00D63D63" w:rsidRDefault="009D4097" w:rsidP="00FD03A7">
            <w:pPr>
              <w:pStyle w:val="TableParagraph"/>
              <w:numPr>
                <w:ilvl w:val="0"/>
                <w:numId w:val="3"/>
              </w:numPr>
              <w:tabs>
                <w:tab w:val="left" w:pos="569"/>
                <w:tab w:val="left" w:pos="570"/>
              </w:tabs>
              <w:spacing w:line="219" w:lineRule="exact"/>
              <w:ind w:right="136"/>
              <w:rPr>
                <w:b/>
                <w:sz w:val="18"/>
              </w:rPr>
            </w:pPr>
            <w:r>
              <w:rPr>
                <w:b/>
                <w:sz w:val="18"/>
              </w:rPr>
              <w:t>Reports from meetings attended by Parish Councillors/Clerk since last</w:t>
            </w:r>
            <w:r>
              <w:rPr>
                <w:b/>
                <w:spacing w:val="-11"/>
                <w:sz w:val="18"/>
              </w:rPr>
              <w:t xml:space="preserve"> </w:t>
            </w:r>
            <w:r>
              <w:rPr>
                <w:b/>
                <w:sz w:val="18"/>
              </w:rPr>
              <w:t>meeting.</w:t>
            </w:r>
          </w:p>
          <w:p w14:paraId="53A61E15" w14:textId="03672DA4" w:rsidR="009E7ED5" w:rsidRDefault="009E7ED5" w:rsidP="009E7ED5">
            <w:pPr>
              <w:pStyle w:val="TableParagraph"/>
              <w:spacing w:before="1" w:line="199" w:lineRule="exact"/>
              <w:ind w:left="570" w:right="136"/>
              <w:rPr>
                <w:b/>
                <w:sz w:val="18"/>
              </w:rPr>
            </w:pPr>
            <w:r>
              <w:rPr>
                <w:sz w:val="18"/>
              </w:rPr>
              <w:t xml:space="preserve">LAF Meeting – 13th December 2018 – Village Hall, Worminghall (Neither JM or DC </w:t>
            </w:r>
            <w:r>
              <w:rPr>
                <w:sz w:val="18"/>
              </w:rPr>
              <w:t>attended)</w:t>
            </w:r>
          </w:p>
          <w:p w14:paraId="38EE9FB5" w14:textId="77777777" w:rsidR="00D63D63" w:rsidRDefault="009D4097" w:rsidP="00FD03A7">
            <w:pPr>
              <w:pStyle w:val="TableParagraph"/>
              <w:numPr>
                <w:ilvl w:val="0"/>
                <w:numId w:val="3"/>
              </w:numPr>
              <w:tabs>
                <w:tab w:val="left" w:pos="569"/>
                <w:tab w:val="left" w:pos="570"/>
              </w:tabs>
              <w:spacing w:line="219" w:lineRule="exact"/>
              <w:ind w:right="136"/>
              <w:rPr>
                <w:b/>
                <w:sz w:val="18"/>
              </w:rPr>
            </w:pPr>
            <w:r>
              <w:rPr>
                <w:b/>
                <w:sz w:val="18"/>
              </w:rPr>
              <w:t>Future</w:t>
            </w:r>
            <w:r>
              <w:rPr>
                <w:b/>
                <w:spacing w:val="-1"/>
                <w:sz w:val="18"/>
              </w:rPr>
              <w:t xml:space="preserve"> </w:t>
            </w:r>
            <w:r>
              <w:rPr>
                <w:b/>
                <w:sz w:val="18"/>
              </w:rPr>
              <w:t>Meetings</w:t>
            </w:r>
          </w:p>
          <w:p w14:paraId="18B09654" w14:textId="134E25FD" w:rsidR="003E7990" w:rsidRDefault="003E7990" w:rsidP="00FD03A7">
            <w:pPr>
              <w:pStyle w:val="TableParagraph"/>
              <w:spacing w:before="1" w:line="199" w:lineRule="exact"/>
              <w:ind w:left="570" w:right="136"/>
              <w:rPr>
                <w:sz w:val="18"/>
              </w:rPr>
            </w:pPr>
            <w:r>
              <w:rPr>
                <w:sz w:val="18"/>
              </w:rPr>
              <w:t>LAF Meeting – 12</w:t>
            </w:r>
            <w:r w:rsidRPr="003E7990">
              <w:rPr>
                <w:sz w:val="18"/>
                <w:vertAlign w:val="superscript"/>
              </w:rPr>
              <w:t>th</w:t>
            </w:r>
            <w:r>
              <w:rPr>
                <w:sz w:val="18"/>
              </w:rPr>
              <w:t xml:space="preserve"> March 2019 – Bernard Hall, Cuddington</w:t>
            </w:r>
          </w:p>
          <w:p w14:paraId="3571B2EE" w14:textId="395EF172" w:rsidR="0087797F" w:rsidRDefault="0087797F" w:rsidP="00FD03A7">
            <w:pPr>
              <w:pStyle w:val="TableParagraph"/>
              <w:spacing w:before="1" w:line="199" w:lineRule="exact"/>
              <w:ind w:left="570" w:right="136"/>
              <w:rPr>
                <w:sz w:val="18"/>
              </w:rPr>
            </w:pPr>
            <w:r>
              <w:rPr>
                <w:sz w:val="18"/>
              </w:rPr>
              <w:t xml:space="preserve">LAF Meeting </w:t>
            </w:r>
            <w:r w:rsidR="003E7990">
              <w:rPr>
                <w:sz w:val="18"/>
              </w:rPr>
              <w:t xml:space="preserve">- </w:t>
            </w:r>
            <w:r>
              <w:rPr>
                <w:sz w:val="18"/>
              </w:rPr>
              <w:t>1</w:t>
            </w:r>
            <w:r w:rsidRPr="0087797F">
              <w:rPr>
                <w:sz w:val="18"/>
                <w:vertAlign w:val="superscript"/>
              </w:rPr>
              <w:t>st</w:t>
            </w:r>
            <w:r>
              <w:rPr>
                <w:sz w:val="18"/>
              </w:rPr>
              <w:t xml:space="preserve"> July 2019 </w:t>
            </w:r>
            <w:r w:rsidR="003E7990">
              <w:rPr>
                <w:sz w:val="18"/>
              </w:rPr>
              <w:t xml:space="preserve">– Village Hall, </w:t>
            </w:r>
            <w:r>
              <w:rPr>
                <w:sz w:val="18"/>
              </w:rPr>
              <w:t>Oakley</w:t>
            </w:r>
          </w:p>
        </w:tc>
        <w:tc>
          <w:tcPr>
            <w:tcW w:w="850" w:type="dxa"/>
          </w:tcPr>
          <w:p w14:paraId="13FF0587" w14:textId="77777777" w:rsidR="00D63D63" w:rsidRPr="00794C78" w:rsidRDefault="00D63D63" w:rsidP="00D02135">
            <w:pPr>
              <w:pStyle w:val="TableParagraph"/>
              <w:spacing w:before="120"/>
              <w:ind w:left="23" w:right="91"/>
              <w:jc w:val="center"/>
              <w:rPr>
                <w:b/>
                <w:color w:val="FF0000"/>
                <w:sz w:val="18"/>
              </w:rPr>
            </w:pPr>
          </w:p>
          <w:p w14:paraId="64A862EC" w14:textId="77777777" w:rsidR="008B7AAB" w:rsidRPr="00794C78" w:rsidRDefault="008B7AAB" w:rsidP="008B7AAB">
            <w:pPr>
              <w:pStyle w:val="TableParagraph"/>
              <w:ind w:left="23" w:right="91"/>
              <w:jc w:val="center"/>
              <w:rPr>
                <w:b/>
                <w:color w:val="FF0000"/>
                <w:sz w:val="18"/>
              </w:rPr>
            </w:pPr>
          </w:p>
          <w:p w14:paraId="5F64C51C" w14:textId="77777777" w:rsidR="008B7AAB" w:rsidRDefault="008B7AAB" w:rsidP="000E4B44">
            <w:pPr>
              <w:pStyle w:val="TableParagraph"/>
              <w:ind w:left="23" w:right="91"/>
              <w:jc w:val="center"/>
              <w:rPr>
                <w:b/>
                <w:color w:val="FF0000"/>
                <w:sz w:val="18"/>
              </w:rPr>
            </w:pPr>
          </w:p>
          <w:p w14:paraId="3F17A7F1" w14:textId="77777777" w:rsidR="000E4B44" w:rsidRDefault="000E4B44" w:rsidP="000E4B44">
            <w:pPr>
              <w:pStyle w:val="TableParagraph"/>
              <w:ind w:left="23" w:right="91"/>
              <w:jc w:val="center"/>
              <w:rPr>
                <w:b/>
                <w:color w:val="FF0000"/>
                <w:sz w:val="18"/>
              </w:rPr>
            </w:pPr>
          </w:p>
          <w:p w14:paraId="21E14793" w14:textId="65A1D8BA" w:rsidR="000E4B44" w:rsidRDefault="000E4B44" w:rsidP="000E4B44">
            <w:pPr>
              <w:pStyle w:val="TableParagraph"/>
              <w:ind w:left="23" w:right="91"/>
              <w:jc w:val="center"/>
              <w:rPr>
                <w:b/>
                <w:color w:val="FF0000"/>
                <w:sz w:val="18"/>
              </w:rPr>
            </w:pPr>
          </w:p>
          <w:p w14:paraId="65EA1592" w14:textId="40308EC1" w:rsidR="000E4B44" w:rsidRPr="00794C78" w:rsidRDefault="000E4B44" w:rsidP="000E4B44">
            <w:pPr>
              <w:pStyle w:val="TableParagraph"/>
              <w:ind w:left="23" w:right="91"/>
              <w:jc w:val="center"/>
              <w:rPr>
                <w:b/>
                <w:color w:val="FF0000"/>
                <w:sz w:val="18"/>
              </w:rPr>
            </w:pPr>
          </w:p>
        </w:tc>
      </w:tr>
      <w:tr w:rsidR="00A67CCF" w14:paraId="7EB77F6D" w14:textId="77777777" w:rsidTr="00651518">
        <w:trPr>
          <w:trHeight w:val="553"/>
        </w:trPr>
        <w:tc>
          <w:tcPr>
            <w:tcW w:w="848" w:type="dxa"/>
          </w:tcPr>
          <w:p w14:paraId="2490406A" w14:textId="4CCE0361" w:rsidR="00A67CCF" w:rsidRDefault="000E290B" w:rsidP="00A67CCF">
            <w:pPr>
              <w:pStyle w:val="TableParagraph"/>
              <w:spacing w:before="121"/>
              <w:ind w:left="210" w:right="189"/>
              <w:jc w:val="center"/>
              <w:rPr>
                <w:b/>
                <w:sz w:val="18"/>
              </w:rPr>
            </w:pPr>
            <w:r>
              <w:rPr>
                <w:b/>
                <w:sz w:val="18"/>
              </w:rPr>
              <w:t>01</w:t>
            </w:r>
            <w:r w:rsidR="00A67CCF">
              <w:rPr>
                <w:b/>
                <w:sz w:val="18"/>
              </w:rPr>
              <w:t>.25</w:t>
            </w:r>
          </w:p>
        </w:tc>
        <w:tc>
          <w:tcPr>
            <w:tcW w:w="1012" w:type="dxa"/>
          </w:tcPr>
          <w:p w14:paraId="4D03E831" w14:textId="77777777" w:rsidR="00A67CCF" w:rsidRPr="00B41F9F" w:rsidRDefault="00A67CCF" w:rsidP="00A67CCF">
            <w:pPr>
              <w:pStyle w:val="TableParagraph"/>
              <w:spacing w:before="121"/>
              <w:ind w:left="18"/>
              <w:jc w:val="center"/>
              <w:rPr>
                <w:sz w:val="18"/>
              </w:rPr>
            </w:pPr>
          </w:p>
        </w:tc>
        <w:tc>
          <w:tcPr>
            <w:tcW w:w="7513" w:type="dxa"/>
          </w:tcPr>
          <w:p w14:paraId="30E7FC0A" w14:textId="77777777" w:rsidR="00A67CCF" w:rsidRDefault="00A67CCF" w:rsidP="00A67CCF">
            <w:pPr>
              <w:pStyle w:val="TableParagraph"/>
              <w:tabs>
                <w:tab w:val="left" w:pos="567"/>
                <w:tab w:val="left" w:pos="568"/>
              </w:tabs>
              <w:spacing w:before="121"/>
              <w:ind w:left="567"/>
              <w:rPr>
                <w:b/>
                <w:sz w:val="20"/>
              </w:rPr>
            </w:pPr>
            <w:r>
              <w:rPr>
                <w:b/>
                <w:sz w:val="20"/>
              </w:rPr>
              <w:t>PLANNING</w:t>
            </w:r>
          </w:p>
          <w:p w14:paraId="4EBCC973" w14:textId="77777777" w:rsidR="00A67CCF" w:rsidRDefault="00A67CCF" w:rsidP="00A67CCF">
            <w:pPr>
              <w:pStyle w:val="NoSpacing"/>
              <w:numPr>
                <w:ilvl w:val="0"/>
                <w:numId w:val="2"/>
              </w:numPr>
              <w:rPr>
                <w:b/>
                <w:sz w:val="18"/>
                <w:szCs w:val="18"/>
              </w:rPr>
            </w:pPr>
            <w:r>
              <w:rPr>
                <w:b/>
                <w:sz w:val="18"/>
                <w:szCs w:val="18"/>
              </w:rPr>
              <w:t>Planning Issues</w:t>
            </w:r>
          </w:p>
          <w:p w14:paraId="3B8914FF" w14:textId="77777777" w:rsidR="00A67CCF" w:rsidRPr="00CC7C49" w:rsidRDefault="00A67CCF" w:rsidP="00A67CCF">
            <w:pPr>
              <w:pStyle w:val="NoSpacing"/>
              <w:ind w:left="567"/>
              <w:rPr>
                <w:sz w:val="18"/>
                <w:szCs w:val="18"/>
              </w:rPr>
            </w:pPr>
            <w:r>
              <w:rPr>
                <w:sz w:val="18"/>
                <w:szCs w:val="18"/>
              </w:rPr>
              <w:t xml:space="preserve">Did Mr Rand find out why the Buckingham and River Ousel River authority are commenting on AV Planning issues.  </w:t>
            </w:r>
          </w:p>
          <w:p w14:paraId="14F75AC6" w14:textId="77777777" w:rsidR="00A67CCF" w:rsidRDefault="00A67CCF" w:rsidP="00A67CCF">
            <w:pPr>
              <w:pStyle w:val="NoSpacing"/>
              <w:numPr>
                <w:ilvl w:val="0"/>
                <w:numId w:val="2"/>
              </w:numPr>
              <w:rPr>
                <w:b/>
                <w:sz w:val="18"/>
                <w:szCs w:val="18"/>
              </w:rPr>
            </w:pPr>
            <w:r w:rsidRPr="00A9180C">
              <w:rPr>
                <w:b/>
                <w:sz w:val="18"/>
                <w:szCs w:val="18"/>
              </w:rPr>
              <w:t>New Planning Applications</w:t>
            </w:r>
          </w:p>
          <w:p w14:paraId="70621320" w14:textId="77777777" w:rsidR="00A67CCF" w:rsidRDefault="00A67CCF" w:rsidP="00A67CCF">
            <w:pPr>
              <w:pStyle w:val="NoSpacing"/>
              <w:ind w:left="567"/>
              <w:rPr>
                <w:b/>
                <w:sz w:val="18"/>
                <w:szCs w:val="18"/>
              </w:rPr>
            </w:pPr>
            <w:r>
              <w:rPr>
                <w:b/>
                <w:sz w:val="18"/>
                <w:szCs w:val="18"/>
              </w:rPr>
              <w:t xml:space="preserve">18/04343/APP – Oakley </w:t>
            </w:r>
          </w:p>
          <w:p w14:paraId="7D84B17A" w14:textId="77777777" w:rsidR="00A67CCF" w:rsidRPr="006222CA" w:rsidRDefault="00A67CCF" w:rsidP="00A67CCF">
            <w:pPr>
              <w:pStyle w:val="NoSpacing"/>
              <w:numPr>
                <w:ilvl w:val="1"/>
                <w:numId w:val="2"/>
              </w:numPr>
              <w:rPr>
                <w:b/>
                <w:sz w:val="18"/>
                <w:szCs w:val="18"/>
              </w:rPr>
            </w:pPr>
            <w:r w:rsidRPr="006222CA">
              <w:rPr>
                <w:b/>
                <w:sz w:val="18"/>
                <w:szCs w:val="18"/>
              </w:rPr>
              <w:t>Land at 21A Manor Road, Oakley HP18 9QD</w:t>
            </w:r>
          </w:p>
          <w:p w14:paraId="66998317" w14:textId="77777777" w:rsidR="00A67CCF" w:rsidRDefault="00A67CCF" w:rsidP="00A67CCF">
            <w:pPr>
              <w:pStyle w:val="NoSpacing"/>
              <w:ind w:left="567"/>
              <w:rPr>
                <w:sz w:val="18"/>
                <w:szCs w:val="18"/>
              </w:rPr>
            </w:pPr>
            <w:r>
              <w:rPr>
                <w:sz w:val="18"/>
                <w:szCs w:val="18"/>
              </w:rPr>
              <w:t>Demolition of part of the existing dwelling and the erection of a detached two storey dwelling with parking and amenity space (amendment to planning permission 18/02080/APP) out for circulation.</w:t>
            </w:r>
          </w:p>
          <w:p w14:paraId="2A46E73E" w14:textId="77777777" w:rsidR="00A67CCF" w:rsidRDefault="00A67CCF" w:rsidP="00A67CCF">
            <w:pPr>
              <w:pStyle w:val="NoSpacing"/>
              <w:numPr>
                <w:ilvl w:val="1"/>
                <w:numId w:val="2"/>
              </w:numPr>
              <w:rPr>
                <w:b/>
                <w:sz w:val="18"/>
                <w:szCs w:val="18"/>
              </w:rPr>
            </w:pPr>
            <w:r w:rsidRPr="006222CA">
              <w:rPr>
                <w:b/>
                <w:sz w:val="18"/>
                <w:szCs w:val="18"/>
              </w:rPr>
              <w:t xml:space="preserve">18/04403/APP </w:t>
            </w:r>
            <w:r>
              <w:rPr>
                <w:b/>
                <w:sz w:val="18"/>
                <w:szCs w:val="18"/>
              </w:rPr>
              <w:t>–</w:t>
            </w:r>
            <w:r w:rsidRPr="006222CA">
              <w:rPr>
                <w:b/>
                <w:sz w:val="18"/>
                <w:szCs w:val="18"/>
              </w:rPr>
              <w:t xml:space="preserve"> Oakley</w:t>
            </w:r>
          </w:p>
          <w:p w14:paraId="7D21FFD9" w14:textId="77777777" w:rsidR="00A67CCF" w:rsidRDefault="00A67CCF" w:rsidP="00A67CCF">
            <w:pPr>
              <w:pStyle w:val="NoSpacing"/>
              <w:ind w:left="567"/>
              <w:rPr>
                <w:b/>
                <w:sz w:val="18"/>
                <w:szCs w:val="18"/>
              </w:rPr>
            </w:pPr>
            <w:r>
              <w:rPr>
                <w:b/>
                <w:sz w:val="18"/>
                <w:szCs w:val="18"/>
              </w:rPr>
              <w:t>41 Brill Road, Oakley HP18 9QN</w:t>
            </w:r>
          </w:p>
          <w:p w14:paraId="1C612F3B" w14:textId="77777777" w:rsidR="00A67CCF" w:rsidRPr="006222CA" w:rsidRDefault="00A67CCF" w:rsidP="00A67CCF">
            <w:pPr>
              <w:pStyle w:val="NoSpacing"/>
              <w:ind w:left="567"/>
              <w:rPr>
                <w:sz w:val="18"/>
                <w:szCs w:val="18"/>
              </w:rPr>
            </w:pPr>
            <w:r w:rsidRPr="006222CA">
              <w:rPr>
                <w:sz w:val="18"/>
                <w:szCs w:val="18"/>
              </w:rPr>
              <w:t xml:space="preserve">Single storey side extension and a replacement lobby together with various alterations </w:t>
            </w:r>
            <w:r>
              <w:rPr>
                <w:sz w:val="18"/>
                <w:szCs w:val="18"/>
              </w:rPr>
              <w:t xml:space="preserve">– </w:t>
            </w:r>
            <w:r w:rsidRPr="006222CA">
              <w:rPr>
                <w:sz w:val="18"/>
                <w:szCs w:val="18"/>
              </w:rPr>
              <w:t>and associated external works</w:t>
            </w:r>
            <w:r>
              <w:rPr>
                <w:sz w:val="18"/>
                <w:szCs w:val="18"/>
              </w:rPr>
              <w:t>.  Out for circulation</w:t>
            </w:r>
          </w:p>
          <w:p w14:paraId="575DA69A" w14:textId="77777777" w:rsidR="00A67CCF" w:rsidRDefault="00A67CCF" w:rsidP="000E290B">
            <w:pPr>
              <w:pStyle w:val="TableParagraph"/>
              <w:numPr>
                <w:ilvl w:val="0"/>
                <w:numId w:val="2"/>
              </w:numPr>
              <w:tabs>
                <w:tab w:val="left" w:pos="567"/>
                <w:tab w:val="left" w:pos="568"/>
              </w:tabs>
              <w:spacing w:before="121"/>
              <w:ind w:hanging="427"/>
              <w:rPr>
                <w:b/>
                <w:sz w:val="20"/>
              </w:rPr>
            </w:pPr>
            <w:r>
              <w:rPr>
                <w:b/>
                <w:sz w:val="20"/>
              </w:rPr>
              <w:t>Planning Applications – Awaiting decisions:</w:t>
            </w:r>
          </w:p>
          <w:p w14:paraId="3ECD3651" w14:textId="77777777" w:rsidR="00A67CCF" w:rsidRPr="00CC7C49" w:rsidRDefault="00A67CCF" w:rsidP="000E290B">
            <w:pPr>
              <w:pStyle w:val="NoSpacing"/>
              <w:numPr>
                <w:ilvl w:val="1"/>
                <w:numId w:val="2"/>
              </w:numPr>
              <w:rPr>
                <w:b/>
                <w:sz w:val="18"/>
                <w:szCs w:val="18"/>
              </w:rPr>
            </w:pPr>
            <w:r w:rsidRPr="00CC7C49">
              <w:rPr>
                <w:b/>
                <w:sz w:val="18"/>
                <w:szCs w:val="18"/>
              </w:rPr>
              <w:t>18/04144/APP, The Yard, Thame Road, Oakley Bucks</w:t>
            </w:r>
          </w:p>
          <w:p w14:paraId="61A98921" w14:textId="77777777" w:rsidR="00A67CCF" w:rsidRDefault="00A67CCF" w:rsidP="000E290B">
            <w:pPr>
              <w:pStyle w:val="NoSpacing"/>
              <w:ind w:left="567"/>
              <w:rPr>
                <w:sz w:val="18"/>
                <w:szCs w:val="18"/>
              </w:rPr>
            </w:pPr>
            <w:r>
              <w:rPr>
                <w:sz w:val="18"/>
                <w:szCs w:val="18"/>
              </w:rPr>
              <w:t>Construction of single storey industrial unit for B2 Use and formation of new access.  Waiting AVDC Decision.</w:t>
            </w:r>
          </w:p>
          <w:p w14:paraId="3FFEB0AC" w14:textId="77777777" w:rsidR="00A67CCF" w:rsidRPr="00CC7C49" w:rsidRDefault="00A67CCF" w:rsidP="000E290B">
            <w:pPr>
              <w:pStyle w:val="NoSpacing"/>
              <w:numPr>
                <w:ilvl w:val="1"/>
                <w:numId w:val="2"/>
              </w:numPr>
              <w:rPr>
                <w:b/>
                <w:sz w:val="18"/>
                <w:szCs w:val="18"/>
              </w:rPr>
            </w:pPr>
            <w:r w:rsidRPr="00CC7C49">
              <w:rPr>
                <w:b/>
                <w:sz w:val="18"/>
                <w:szCs w:val="18"/>
              </w:rPr>
              <w:t>18/03664/APP 3 Jericho Cottages, Oxford Road, Oakley HP18 9RG</w:t>
            </w:r>
          </w:p>
          <w:p w14:paraId="28CC8FBA" w14:textId="77777777" w:rsidR="00A67CCF" w:rsidRDefault="00A67CCF" w:rsidP="000E290B">
            <w:pPr>
              <w:pStyle w:val="NoSpacing"/>
              <w:ind w:left="567"/>
              <w:rPr>
                <w:sz w:val="18"/>
                <w:szCs w:val="18"/>
              </w:rPr>
            </w:pPr>
            <w:r>
              <w:rPr>
                <w:sz w:val="18"/>
                <w:szCs w:val="18"/>
              </w:rPr>
              <w:t>Conversion and extension of garage into a residential dwelling Waiting AVDC Decision.</w:t>
            </w:r>
          </w:p>
          <w:p w14:paraId="4AB292DC" w14:textId="77777777" w:rsidR="00A67CCF" w:rsidRDefault="00A67CCF" w:rsidP="000E290B">
            <w:pPr>
              <w:pStyle w:val="TableParagraph"/>
              <w:numPr>
                <w:ilvl w:val="1"/>
                <w:numId w:val="2"/>
              </w:numPr>
              <w:spacing w:before="1" w:line="219" w:lineRule="exact"/>
              <w:rPr>
                <w:b/>
                <w:sz w:val="18"/>
              </w:rPr>
            </w:pPr>
            <w:r>
              <w:rPr>
                <w:b/>
                <w:sz w:val="18"/>
              </w:rPr>
              <w:t>18/01731/APP - 18/01732/APP &amp; 18/01735/APP Land off Brill Road</w:t>
            </w:r>
          </w:p>
          <w:p w14:paraId="3FB8D5EB" w14:textId="77777777" w:rsidR="00A67CCF" w:rsidRDefault="00A67CCF" w:rsidP="000E290B">
            <w:pPr>
              <w:pStyle w:val="TableParagraph"/>
              <w:ind w:left="567" w:right="331"/>
              <w:rPr>
                <w:sz w:val="18"/>
              </w:rPr>
            </w:pPr>
            <w:r>
              <w:rPr>
                <w:sz w:val="18"/>
              </w:rPr>
              <w:t>Parish Council has opposed all 3 applications and Clerk has returned the applications with a letter explaining why the Parish Council has opposed on 25</w:t>
            </w:r>
            <w:r w:rsidRPr="003E7990">
              <w:rPr>
                <w:sz w:val="18"/>
                <w:vertAlign w:val="superscript"/>
              </w:rPr>
              <w:t>th</w:t>
            </w:r>
            <w:r>
              <w:rPr>
                <w:sz w:val="18"/>
              </w:rPr>
              <w:t xml:space="preserve"> June 2018 – Waiting Decision from AVDC</w:t>
            </w:r>
          </w:p>
          <w:p w14:paraId="30F3639A" w14:textId="77777777" w:rsidR="00A67CCF" w:rsidRPr="00840D9E" w:rsidRDefault="00A67CCF" w:rsidP="000E290B">
            <w:pPr>
              <w:pStyle w:val="TableParagraph"/>
              <w:numPr>
                <w:ilvl w:val="1"/>
                <w:numId w:val="2"/>
              </w:numPr>
              <w:spacing w:line="219" w:lineRule="exact"/>
              <w:rPr>
                <w:sz w:val="18"/>
              </w:rPr>
            </w:pPr>
            <w:r>
              <w:rPr>
                <w:b/>
                <w:sz w:val="18"/>
              </w:rPr>
              <w:t>18/02581/APP – Little Green, Thame Road, Oakley HP18</w:t>
            </w:r>
            <w:r>
              <w:rPr>
                <w:b/>
                <w:spacing w:val="-6"/>
                <w:sz w:val="18"/>
              </w:rPr>
              <w:t xml:space="preserve"> </w:t>
            </w:r>
            <w:r>
              <w:rPr>
                <w:b/>
                <w:sz w:val="18"/>
              </w:rPr>
              <w:t>9SF</w:t>
            </w:r>
          </w:p>
          <w:p w14:paraId="0440CC83" w14:textId="77777777" w:rsidR="00A67CCF" w:rsidRPr="001E7B77" w:rsidRDefault="00A67CCF" w:rsidP="000E290B">
            <w:pPr>
              <w:pStyle w:val="TableParagraph"/>
              <w:spacing w:line="219" w:lineRule="exact"/>
              <w:ind w:left="567"/>
              <w:rPr>
                <w:b/>
                <w:sz w:val="18"/>
                <w:szCs w:val="18"/>
              </w:rPr>
            </w:pPr>
            <w:r>
              <w:rPr>
                <w:sz w:val="18"/>
              </w:rPr>
              <w:t xml:space="preserve">Proposed single storey side link extension and loft conversion with two dormers to rear. </w:t>
            </w:r>
            <w:r w:rsidRPr="001E7B77">
              <w:rPr>
                <w:b/>
                <w:color w:val="FF0000"/>
                <w:sz w:val="18"/>
              </w:rPr>
              <w:t>Revised Plan</w:t>
            </w:r>
            <w:r>
              <w:rPr>
                <w:sz w:val="18"/>
              </w:rPr>
              <w:t xml:space="preserve">. </w:t>
            </w:r>
            <w:r>
              <w:rPr>
                <w:sz w:val="18"/>
                <w:szCs w:val="18"/>
              </w:rPr>
              <w:t xml:space="preserve">AVDC waiting decision. </w:t>
            </w:r>
          </w:p>
          <w:p w14:paraId="44F26E98" w14:textId="77777777" w:rsidR="00A67CCF" w:rsidRPr="003C6D3A" w:rsidRDefault="00A67CCF" w:rsidP="000E290B">
            <w:pPr>
              <w:pStyle w:val="NoSpacing"/>
              <w:numPr>
                <w:ilvl w:val="1"/>
                <w:numId w:val="2"/>
              </w:numPr>
              <w:rPr>
                <w:b/>
                <w:sz w:val="18"/>
                <w:szCs w:val="18"/>
              </w:rPr>
            </w:pPr>
            <w:r w:rsidRPr="003C6D3A">
              <w:rPr>
                <w:b/>
                <w:sz w:val="18"/>
                <w:szCs w:val="18"/>
              </w:rPr>
              <w:t>18/03162/APP 8 Foresters, Oakley HP18 9PY</w:t>
            </w:r>
          </w:p>
          <w:p w14:paraId="23898F1E" w14:textId="77777777" w:rsidR="00A67CCF" w:rsidRDefault="00A67CCF" w:rsidP="000E290B">
            <w:pPr>
              <w:pStyle w:val="NoSpacing"/>
              <w:ind w:left="567"/>
              <w:rPr>
                <w:sz w:val="18"/>
                <w:szCs w:val="18"/>
              </w:rPr>
            </w:pPr>
            <w:r>
              <w:rPr>
                <w:sz w:val="18"/>
                <w:szCs w:val="18"/>
              </w:rPr>
              <w:t>Demolition of existing summerhouse/garage and erection of detached garage/store and home office/garden room.  No objection – Waiting AVDC decision</w:t>
            </w:r>
          </w:p>
          <w:p w14:paraId="6F4439D4" w14:textId="77777777" w:rsidR="00A67CCF" w:rsidRPr="003C6D3A" w:rsidRDefault="00A67CCF" w:rsidP="000E290B">
            <w:pPr>
              <w:pStyle w:val="NoSpacing"/>
              <w:numPr>
                <w:ilvl w:val="1"/>
                <w:numId w:val="2"/>
              </w:numPr>
              <w:rPr>
                <w:b/>
                <w:sz w:val="18"/>
                <w:szCs w:val="18"/>
              </w:rPr>
            </w:pPr>
            <w:r w:rsidRPr="003C6D3A">
              <w:rPr>
                <w:b/>
                <w:sz w:val="18"/>
                <w:szCs w:val="18"/>
              </w:rPr>
              <w:t>18/03519/APP 9 Mill Road, Oakley HP18 9PX</w:t>
            </w:r>
          </w:p>
          <w:p w14:paraId="276B623E" w14:textId="77777777" w:rsidR="00A67CCF" w:rsidRDefault="00A67CCF" w:rsidP="000E290B">
            <w:pPr>
              <w:pStyle w:val="NoSpacing"/>
              <w:ind w:left="567"/>
              <w:rPr>
                <w:sz w:val="18"/>
                <w:szCs w:val="18"/>
              </w:rPr>
            </w:pPr>
            <w:r>
              <w:rPr>
                <w:sz w:val="18"/>
                <w:szCs w:val="18"/>
              </w:rPr>
              <w:t>Two storey side extension and the addition of a new roof light. No objection returned to AVDC waiting their decision</w:t>
            </w:r>
          </w:p>
          <w:p w14:paraId="5DA4B179" w14:textId="77777777" w:rsidR="00A67CCF" w:rsidRPr="003C6D3A" w:rsidRDefault="00A67CCF" w:rsidP="000E290B">
            <w:pPr>
              <w:pStyle w:val="NoSpacing"/>
              <w:numPr>
                <w:ilvl w:val="1"/>
                <w:numId w:val="2"/>
              </w:numPr>
              <w:rPr>
                <w:b/>
                <w:sz w:val="18"/>
                <w:szCs w:val="18"/>
              </w:rPr>
            </w:pPr>
            <w:r w:rsidRPr="003C6D3A">
              <w:rPr>
                <w:b/>
                <w:sz w:val="18"/>
                <w:szCs w:val="18"/>
              </w:rPr>
              <w:t>18/03579/APP Royal Oak PH, 2 Worminghall Road, Oakley HP18 9QY</w:t>
            </w:r>
          </w:p>
          <w:p w14:paraId="12395DB4" w14:textId="77777777" w:rsidR="00A67CCF" w:rsidRDefault="00A67CCF" w:rsidP="000E290B">
            <w:pPr>
              <w:pStyle w:val="NoSpacing"/>
              <w:ind w:left="567"/>
              <w:rPr>
                <w:sz w:val="18"/>
                <w:szCs w:val="18"/>
              </w:rPr>
            </w:pPr>
            <w:r>
              <w:rPr>
                <w:sz w:val="18"/>
                <w:szCs w:val="18"/>
              </w:rPr>
              <w:t>Erection of two detached two-storey dwellings with access, parking and amenity space.</w:t>
            </w:r>
          </w:p>
          <w:p w14:paraId="3DCC87B3" w14:textId="77777777" w:rsidR="00A67CCF" w:rsidRPr="003C6D3A" w:rsidRDefault="00A67CCF" w:rsidP="000E290B">
            <w:pPr>
              <w:pStyle w:val="NoSpacing"/>
              <w:ind w:left="567"/>
              <w:rPr>
                <w:sz w:val="18"/>
                <w:szCs w:val="18"/>
              </w:rPr>
            </w:pPr>
            <w:r>
              <w:rPr>
                <w:sz w:val="18"/>
                <w:szCs w:val="18"/>
              </w:rPr>
              <w:t>Letter of Objection sent, and box ticked to attend Committee (if it goes to Committee) Waiting decision from AVDC</w:t>
            </w:r>
          </w:p>
          <w:p w14:paraId="6A7EB88A" w14:textId="77777777" w:rsidR="00A67CCF" w:rsidRPr="003C6D3A" w:rsidRDefault="00A67CCF" w:rsidP="000E290B">
            <w:pPr>
              <w:pStyle w:val="NoSpacing"/>
              <w:numPr>
                <w:ilvl w:val="1"/>
                <w:numId w:val="2"/>
              </w:numPr>
              <w:rPr>
                <w:b/>
                <w:sz w:val="18"/>
                <w:szCs w:val="18"/>
              </w:rPr>
            </w:pPr>
            <w:r w:rsidRPr="003C6D3A">
              <w:rPr>
                <w:b/>
                <w:sz w:val="18"/>
                <w:szCs w:val="18"/>
              </w:rPr>
              <w:t>18/03746/APP Studio Flat 1 Nap Farm Barn, The Nap Oakley HP18 9PW</w:t>
            </w:r>
          </w:p>
          <w:p w14:paraId="1A7A7029" w14:textId="77777777" w:rsidR="00A67CCF" w:rsidRPr="005B42B8" w:rsidRDefault="00A67CCF" w:rsidP="000E290B">
            <w:pPr>
              <w:pStyle w:val="NoSpacing"/>
              <w:ind w:left="567"/>
              <w:rPr>
                <w:sz w:val="18"/>
                <w:szCs w:val="18"/>
              </w:rPr>
            </w:pPr>
            <w:r>
              <w:rPr>
                <w:sz w:val="18"/>
                <w:szCs w:val="18"/>
              </w:rPr>
              <w:t xml:space="preserve">Single storey side extension and alterations to driveway entrance.  No objection returned to </w:t>
            </w:r>
          </w:p>
          <w:p w14:paraId="662D8931" w14:textId="77777777" w:rsidR="00A67CCF" w:rsidRDefault="00A67CCF" w:rsidP="00A67CCF">
            <w:pPr>
              <w:pStyle w:val="TableParagraph"/>
              <w:pBdr>
                <w:bottom w:val="single" w:sz="6" w:space="1" w:color="auto"/>
              </w:pBdr>
              <w:shd w:val="clear" w:color="auto" w:fill="F2F2F2" w:themeFill="background1" w:themeFillShade="F2"/>
              <w:spacing w:before="1" w:line="219" w:lineRule="exact"/>
              <w:ind w:left="567"/>
              <w:rPr>
                <w:sz w:val="18"/>
              </w:rPr>
            </w:pPr>
            <w:r>
              <w:rPr>
                <w:sz w:val="18"/>
              </w:rPr>
              <w:t>Waiting AVDC decision</w:t>
            </w:r>
          </w:p>
          <w:p w14:paraId="7BF514C2" w14:textId="77777777" w:rsidR="00A67CCF" w:rsidRDefault="00A67CCF" w:rsidP="00A67CCF">
            <w:pPr>
              <w:pStyle w:val="TableParagraph"/>
              <w:numPr>
                <w:ilvl w:val="0"/>
                <w:numId w:val="2"/>
              </w:numPr>
              <w:tabs>
                <w:tab w:val="left" w:pos="567"/>
                <w:tab w:val="left" w:pos="568"/>
              </w:tabs>
              <w:spacing w:before="121"/>
              <w:ind w:hanging="427"/>
              <w:rPr>
                <w:b/>
                <w:sz w:val="20"/>
              </w:rPr>
            </w:pPr>
            <w:r>
              <w:rPr>
                <w:b/>
                <w:sz w:val="20"/>
              </w:rPr>
              <w:t>Planning Applications – Decisions:</w:t>
            </w:r>
          </w:p>
          <w:p w14:paraId="33BAD419" w14:textId="3E1371B6" w:rsidR="00A67CCF" w:rsidRPr="00607EE4" w:rsidRDefault="00A67CCF" w:rsidP="00A67CCF">
            <w:pPr>
              <w:pStyle w:val="NoSpacing"/>
              <w:ind w:left="567"/>
              <w:rPr>
                <w:b/>
                <w:sz w:val="18"/>
                <w:szCs w:val="18"/>
              </w:rPr>
            </w:pPr>
          </w:p>
        </w:tc>
        <w:tc>
          <w:tcPr>
            <w:tcW w:w="850" w:type="dxa"/>
          </w:tcPr>
          <w:p w14:paraId="12531960" w14:textId="77777777" w:rsidR="00A67CCF" w:rsidRPr="00D02135" w:rsidRDefault="00A67CCF" w:rsidP="00A67CCF">
            <w:pPr>
              <w:pStyle w:val="TableParagraph"/>
              <w:spacing w:before="120"/>
              <w:ind w:left="23" w:right="91"/>
              <w:jc w:val="center"/>
              <w:rPr>
                <w:b/>
                <w:color w:val="FF0000"/>
                <w:sz w:val="18"/>
              </w:rPr>
            </w:pPr>
          </w:p>
          <w:p w14:paraId="190131A6" w14:textId="77777777" w:rsidR="00A67CCF" w:rsidRPr="00D02135" w:rsidRDefault="00A67CCF" w:rsidP="00A67CCF">
            <w:pPr>
              <w:pStyle w:val="TableParagraph"/>
              <w:ind w:left="23" w:right="91"/>
              <w:jc w:val="center"/>
              <w:rPr>
                <w:b/>
                <w:color w:val="FF0000"/>
                <w:sz w:val="18"/>
              </w:rPr>
            </w:pPr>
          </w:p>
          <w:p w14:paraId="5DDA6281" w14:textId="027AE85D" w:rsidR="00A67CCF" w:rsidRDefault="00A67CCF" w:rsidP="00A67CCF">
            <w:pPr>
              <w:pStyle w:val="TableParagraph"/>
              <w:ind w:left="23" w:right="91"/>
              <w:jc w:val="center"/>
              <w:rPr>
                <w:b/>
                <w:color w:val="FF0000"/>
                <w:sz w:val="18"/>
              </w:rPr>
            </w:pPr>
            <w:r>
              <w:rPr>
                <w:b/>
                <w:color w:val="FF0000"/>
                <w:sz w:val="18"/>
              </w:rPr>
              <w:t>MR</w:t>
            </w:r>
          </w:p>
          <w:p w14:paraId="1E01C75B" w14:textId="7D50A041" w:rsidR="00A67CCF" w:rsidRDefault="00A67CCF" w:rsidP="00A67CCF">
            <w:pPr>
              <w:pStyle w:val="TableParagraph"/>
              <w:ind w:left="23" w:right="91"/>
              <w:jc w:val="center"/>
              <w:rPr>
                <w:b/>
                <w:color w:val="FF0000"/>
                <w:sz w:val="18"/>
              </w:rPr>
            </w:pPr>
          </w:p>
          <w:p w14:paraId="1920E011" w14:textId="1D40A8CC" w:rsidR="00A67CCF" w:rsidRDefault="00A67CCF" w:rsidP="00A67CCF">
            <w:pPr>
              <w:pStyle w:val="TableParagraph"/>
              <w:ind w:left="23" w:right="91"/>
              <w:jc w:val="center"/>
              <w:rPr>
                <w:b/>
                <w:color w:val="FF0000"/>
                <w:sz w:val="18"/>
              </w:rPr>
            </w:pPr>
          </w:p>
          <w:p w14:paraId="54984B90" w14:textId="77777777" w:rsidR="00A67CCF" w:rsidRDefault="00A67CCF" w:rsidP="00A67CCF">
            <w:pPr>
              <w:pStyle w:val="TableParagraph"/>
              <w:ind w:left="23" w:right="91"/>
              <w:jc w:val="center"/>
              <w:rPr>
                <w:b/>
                <w:color w:val="FF0000"/>
                <w:sz w:val="18"/>
              </w:rPr>
            </w:pPr>
          </w:p>
          <w:p w14:paraId="4549B564" w14:textId="77777777" w:rsidR="00A67CCF" w:rsidRDefault="00A67CCF" w:rsidP="00A67CCF">
            <w:pPr>
              <w:pStyle w:val="TableParagraph"/>
              <w:ind w:left="23" w:right="91"/>
              <w:jc w:val="center"/>
              <w:rPr>
                <w:b/>
                <w:color w:val="FF0000"/>
                <w:sz w:val="18"/>
              </w:rPr>
            </w:pPr>
          </w:p>
          <w:p w14:paraId="37C0942C" w14:textId="77777777" w:rsidR="00A67CCF" w:rsidRDefault="00A67CCF" w:rsidP="00A67CCF">
            <w:pPr>
              <w:pStyle w:val="TableParagraph"/>
              <w:ind w:left="23" w:right="91"/>
              <w:jc w:val="center"/>
              <w:rPr>
                <w:b/>
                <w:color w:val="FF0000"/>
                <w:sz w:val="18"/>
              </w:rPr>
            </w:pPr>
          </w:p>
          <w:p w14:paraId="72012377" w14:textId="77777777" w:rsidR="00A67CCF" w:rsidRDefault="00A67CCF" w:rsidP="00A67CCF">
            <w:pPr>
              <w:pStyle w:val="TableParagraph"/>
              <w:spacing w:before="120"/>
              <w:ind w:left="23" w:right="91"/>
              <w:jc w:val="center"/>
              <w:rPr>
                <w:b/>
                <w:color w:val="FF0000"/>
                <w:sz w:val="18"/>
              </w:rPr>
            </w:pPr>
          </w:p>
          <w:p w14:paraId="30BA7103" w14:textId="77777777" w:rsidR="00A67CCF" w:rsidRDefault="00A67CCF" w:rsidP="00A67CCF">
            <w:pPr>
              <w:pStyle w:val="TableParagraph"/>
              <w:ind w:left="23" w:right="91"/>
              <w:jc w:val="center"/>
              <w:rPr>
                <w:b/>
                <w:color w:val="FF0000"/>
                <w:sz w:val="18"/>
              </w:rPr>
            </w:pPr>
            <w:r>
              <w:rPr>
                <w:b/>
                <w:color w:val="FF0000"/>
                <w:sz w:val="18"/>
              </w:rPr>
              <w:t>ALL</w:t>
            </w:r>
          </w:p>
          <w:p w14:paraId="7B8E3F67" w14:textId="77777777" w:rsidR="00A67CCF" w:rsidRDefault="00A67CCF" w:rsidP="00A67CCF">
            <w:pPr>
              <w:pStyle w:val="TableParagraph"/>
              <w:ind w:left="23" w:right="91"/>
              <w:jc w:val="center"/>
              <w:rPr>
                <w:b/>
                <w:color w:val="FF0000"/>
                <w:sz w:val="18"/>
              </w:rPr>
            </w:pPr>
          </w:p>
          <w:p w14:paraId="1B233EEB" w14:textId="77777777" w:rsidR="00A67CCF" w:rsidRDefault="00A67CCF" w:rsidP="00A67CCF">
            <w:pPr>
              <w:pStyle w:val="TableParagraph"/>
              <w:ind w:left="23" w:right="91"/>
              <w:jc w:val="center"/>
              <w:rPr>
                <w:b/>
                <w:color w:val="FF0000"/>
                <w:sz w:val="18"/>
              </w:rPr>
            </w:pPr>
          </w:p>
          <w:p w14:paraId="32317173" w14:textId="77777777" w:rsidR="00A67CCF" w:rsidRDefault="00A67CCF" w:rsidP="00A67CCF">
            <w:pPr>
              <w:pStyle w:val="TableParagraph"/>
              <w:ind w:left="23" w:right="91"/>
              <w:jc w:val="center"/>
              <w:rPr>
                <w:b/>
                <w:color w:val="FF0000"/>
                <w:sz w:val="18"/>
              </w:rPr>
            </w:pPr>
            <w:r>
              <w:rPr>
                <w:b/>
                <w:color w:val="FF0000"/>
                <w:sz w:val="18"/>
              </w:rPr>
              <w:t>ALL</w:t>
            </w:r>
          </w:p>
          <w:p w14:paraId="2DDA0578" w14:textId="77777777" w:rsidR="00A67CCF" w:rsidRDefault="00A67CCF" w:rsidP="00A67CCF">
            <w:pPr>
              <w:pStyle w:val="TableParagraph"/>
              <w:ind w:left="23" w:right="91"/>
              <w:jc w:val="center"/>
              <w:rPr>
                <w:b/>
                <w:color w:val="FF0000"/>
                <w:sz w:val="18"/>
              </w:rPr>
            </w:pPr>
          </w:p>
          <w:p w14:paraId="2010AB61" w14:textId="77777777" w:rsidR="00A67CCF" w:rsidRDefault="00A67CCF" w:rsidP="00A67CCF">
            <w:pPr>
              <w:pStyle w:val="TableParagraph"/>
              <w:spacing w:before="120"/>
              <w:ind w:left="23" w:right="91"/>
              <w:jc w:val="center"/>
              <w:rPr>
                <w:b/>
                <w:color w:val="FF0000"/>
                <w:sz w:val="18"/>
              </w:rPr>
            </w:pPr>
          </w:p>
          <w:p w14:paraId="13BF79D0" w14:textId="77777777" w:rsidR="00A67CCF" w:rsidRDefault="00A67CCF" w:rsidP="00A67CCF">
            <w:pPr>
              <w:pStyle w:val="TableParagraph"/>
              <w:ind w:left="23" w:right="91"/>
              <w:jc w:val="center"/>
              <w:rPr>
                <w:b/>
                <w:color w:val="FF0000"/>
                <w:sz w:val="18"/>
              </w:rPr>
            </w:pPr>
            <w:r>
              <w:rPr>
                <w:b/>
                <w:color w:val="FF0000"/>
                <w:sz w:val="18"/>
              </w:rPr>
              <w:t>AVDC</w:t>
            </w:r>
          </w:p>
          <w:p w14:paraId="33B0E127" w14:textId="77777777" w:rsidR="00A67CCF" w:rsidRDefault="00A67CCF" w:rsidP="00A67CCF">
            <w:pPr>
              <w:pStyle w:val="TableParagraph"/>
              <w:ind w:left="23" w:right="91"/>
              <w:jc w:val="center"/>
              <w:rPr>
                <w:b/>
                <w:color w:val="FF0000"/>
                <w:sz w:val="18"/>
              </w:rPr>
            </w:pPr>
          </w:p>
          <w:p w14:paraId="23BA5EAD" w14:textId="77777777" w:rsidR="00A67CCF" w:rsidRDefault="00A67CCF" w:rsidP="00A67CCF">
            <w:pPr>
              <w:pStyle w:val="TableParagraph"/>
              <w:ind w:left="23" w:right="91"/>
              <w:jc w:val="center"/>
              <w:rPr>
                <w:b/>
                <w:color w:val="FF0000"/>
                <w:sz w:val="18"/>
              </w:rPr>
            </w:pPr>
          </w:p>
          <w:p w14:paraId="3FCECD97" w14:textId="77777777" w:rsidR="00A67CCF" w:rsidRDefault="00A67CCF" w:rsidP="00A67CCF">
            <w:pPr>
              <w:pStyle w:val="TableParagraph"/>
              <w:ind w:left="23" w:right="91"/>
              <w:jc w:val="center"/>
              <w:rPr>
                <w:b/>
                <w:color w:val="FF0000"/>
                <w:sz w:val="18"/>
              </w:rPr>
            </w:pPr>
          </w:p>
          <w:p w14:paraId="7BB20347" w14:textId="77777777" w:rsidR="00A67CCF" w:rsidRDefault="00A67CCF" w:rsidP="00A67CCF">
            <w:pPr>
              <w:pStyle w:val="TableParagraph"/>
              <w:ind w:left="23" w:right="91"/>
              <w:jc w:val="center"/>
              <w:rPr>
                <w:b/>
                <w:color w:val="FF0000"/>
                <w:sz w:val="18"/>
              </w:rPr>
            </w:pPr>
            <w:r>
              <w:rPr>
                <w:b/>
                <w:color w:val="FF0000"/>
                <w:sz w:val="18"/>
              </w:rPr>
              <w:t>AVDC</w:t>
            </w:r>
          </w:p>
          <w:p w14:paraId="7734AA6F" w14:textId="77777777" w:rsidR="00A67CCF" w:rsidRDefault="00A67CCF" w:rsidP="00A67CCF">
            <w:pPr>
              <w:pStyle w:val="TableParagraph"/>
              <w:ind w:left="23" w:right="91"/>
              <w:jc w:val="center"/>
              <w:rPr>
                <w:b/>
                <w:color w:val="FF0000"/>
                <w:sz w:val="18"/>
              </w:rPr>
            </w:pPr>
          </w:p>
          <w:p w14:paraId="3A7B570A" w14:textId="77777777" w:rsidR="00A67CCF" w:rsidRDefault="00A67CCF" w:rsidP="00A67CCF">
            <w:pPr>
              <w:pStyle w:val="TableParagraph"/>
              <w:ind w:left="23" w:right="91"/>
              <w:jc w:val="center"/>
              <w:rPr>
                <w:b/>
                <w:color w:val="FF0000"/>
                <w:sz w:val="18"/>
              </w:rPr>
            </w:pPr>
          </w:p>
          <w:p w14:paraId="28C6F812" w14:textId="77777777" w:rsidR="00A67CCF" w:rsidRDefault="00A67CCF" w:rsidP="00A67CCF">
            <w:pPr>
              <w:pStyle w:val="TableParagraph"/>
              <w:ind w:left="23" w:right="91"/>
              <w:jc w:val="center"/>
              <w:rPr>
                <w:b/>
                <w:color w:val="FF0000"/>
                <w:sz w:val="18"/>
              </w:rPr>
            </w:pPr>
            <w:r>
              <w:rPr>
                <w:b/>
                <w:color w:val="FF0000"/>
                <w:sz w:val="18"/>
              </w:rPr>
              <w:t>AVDC</w:t>
            </w:r>
          </w:p>
          <w:p w14:paraId="7427916B" w14:textId="77777777" w:rsidR="00A67CCF" w:rsidRDefault="00A67CCF" w:rsidP="00A67CCF">
            <w:pPr>
              <w:pStyle w:val="TableParagraph"/>
              <w:ind w:left="23" w:right="91"/>
              <w:jc w:val="center"/>
              <w:rPr>
                <w:b/>
                <w:color w:val="FF0000"/>
                <w:sz w:val="18"/>
              </w:rPr>
            </w:pPr>
          </w:p>
          <w:p w14:paraId="2D02AFA2" w14:textId="77777777" w:rsidR="00A67CCF" w:rsidRDefault="00A67CCF" w:rsidP="00A67CCF">
            <w:pPr>
              <w:pStyle w:val="TableParagraph"/>
              <w:ind w:left="23" w:right="91"/>
              <w:jc w:val="center"/>
              <w:rPr>
                <w:b/>
                <w:color w:val="FF0000"/>
                <w:sz w:val="18"/>
              </w:rPr>
            </w:pPr>
          </w:p>
          <w:p w14:paraId="5B1893C5" w14:textId="77777777" w:rsidR="00A67CCF" w:rsidRDefault="00A67CCF" w:rsidP="00A67CCF">
            <w:pPr>
              <w:pStyle w:val="TableParagraph"/>
              <w:ind w:left="23" w:right="91"/>
              <w:jc w:val="center"/>
              <w:rPr>
                <w:b/>
                <w:color w:val="FF0000"/>
                <w:sz w:val="18"/>
              </w:rPr>
            </w:pPr>
            <w:r>
              <w:rPr>
                <w:b/>
                <w:color w:val="FF0000"/>
                <w:sz w:val="18"/>
              </w:rPr>
              <w:t>AVDC</w:t>
            </w:r>
          </w:p>
          <w:p w14:paraId="58E9D610" w14:textId="77777777" w:rsidR="00A67CCF" w:rsidRDefault="00A67CCF" w:rsidP="00A67CCF">
            <w:pPr>
              <w:pStyle w:val="TableParagraph"/>
              <w:ind w:left="23" w:right="91"/>
              <w:jc w:val="center"/>
              <w:rPr>
                <w:b/>
                <w:color w:val="FF0000"/>
                <w:sz w:val="18"/>
              </w:rPr>
            </w:pPr>
          </w:p>
          <w:p w14:paraId="1DC61A6D" w14:textId="77777777" w:rsidR="00A67CCF" w:rsidRDefault="00A67CCF" w:rsidP="00A67CCF">
            <w:pPr>
              <w:pStyle w:val="TableParagraph"/>
              <w:ind w:left="23" w:right="91"/>
              <w:jc w:val="center"/>
              <w:rPr>
                <w:b/>
                <w:color w:val="FF0000"/>
                <w:sz w:val="18"/>
              </w:rPr>
            </w:pPr>
          </w:p>
          <w:p w14:paraId="53F08FAE" w14:textId="77777777" w:rsidR="00A67CCF" w:rsidRDefault="00A67CCF" w:rsidP="00A67CCF">
            <w:pPr>
              <w:pStyle w:val="TableParagraph"/>
              <w:ind w:left="23" w:right="91"/>
              <w:jc w:val="center"/>
              <w:rPr>
                <w:b/>
                <w:color w:val="FF0000"/>
                <w:sz w:val="18"/>
              </w:rPr>
            </w:pPr>
            <w:r>
              <w:rPr>
                <w:b/>
                <w:color w:val="FF0000"/>
                <w:sz w:val="18"/>
              </w:rPr>
              <w:t>AVDC</w:t>
            </w:r>
          </w:p>
          <w:p w14:paraId="4EC4D602" w14:textId="77777777" w:rsidR="00A67CCF" w:rsidRDefault="00A67CCF" w:rsidP="00A67CCF">
            <w:pPr>
              <w:pStyle w:val="TableParagraph"/>
              <w:ind w:left="23" w:right="91"/>
              <w:jc w:val="center"/>
              <w:rPr>
                <w:b/>
                <w:color w:val="FF0000"/>
                <w:sz w:val="18"/>
              </w:rPr>
            </w:pPr>
          </w:p>
          <w:p w14:paraId="7052F5B9" w14:textId="77777777" w:rsidR="00A67CCF" w:rsidRDefault="00A67CCF" w:rsidP="00A67CCF">
            <w:pPr>
              <w:pStyle w:val="TableParagraph"/>
              <w:ind w:left="23" w:right="91"/>
              <w:jc w:val="center"/>
              <w:rPr>
                <w:b/>
                <w:color w:val="FF0000"/>
                <w:sz w:val="18"/>
              </w:rPr>
            </w:pPr>
          </w:p>
          <w:p w14:paraId="39A9A2BC" w14:textId="77777777" w:rsidR="00A67CCF" w:rsidRDefault="00A67CCF" w:rsidP="00A67CCF">
            <w:pPr>
              <w:pStyle w:val="TableParagraph"/>
              <w:ind w:left="23" w:right="91"/>
              <w:jc w:val="center"/>
              <w:rPr>
                <w:b/>
                <w:color w:val="FF0000"/>
                <w:sz w:val="18"/>
              </w:rPr>
            </w:pPr>
          </w:p>
          <w:p w14:paraId="64828865" w14:textId="3BD4C8C2" w:rsidR="00A67CCF" w:rsidRPr="00794C78" w:rsidRDefault="00A67CCF" w:rsidP="00A67CCF">
            <w:pPr>
              <w:pStyle w:val="TableParagraph"/>
              <w:ind w:left="23" w:right="91"/>
              <w:jc w:val="center"/>
              <w:rPr>
                <w:b/>
                <w:color w:val="FF0000"/>
                <w:sz w:val="18"/>
              </w:rPr>
            </w:pPr>
            <w:r>
              <w:rPr>
                <w:b/>
                <w:color w:val="FF0000"/>
                <w:sz w:val="18"/>
              </w:rPr>
              <w:t>AVDC</w:t>
            </w:r>
          </w:p>
        </w:tc>
      </w:tr>
      <w:tr w:rsidR="00A67CCF" w14:paraId="0258A7A9" w14:textId="77777777" w:rsidTr="00651518">
        <w:trPr>
          <w:trHeight w:val="1609"/>
        </w:trPr>
        <w:tc>
          <w:tcPr>
            <w:tcW w:w="848" w:type="dxa"/>
          </w:tcPr>
          <w:p w14:paraId="7C550A66" w14:textId="5B7B4D9D" w:rsidR="00A67CCF" w:rsidRDefault="00754BEF" w:rsidP="00A67CCF">
            <w:pPr>
              <w:pStyle w:val="TableParagraph"/>
              <w:spacing w:before="120"/>
              <w:ind w:left="57" w:right="57"/>
              <w:jc w:val="center"/>
              <w:rPr>
                <w:b/>
                <w:sz w:val="18"/>
              </w:rPr>
            </w:pPr>
            <w:r>
              <w:rPr>
                <w:b/>
                <w:sz w:val="18"/>
              </w:rPr>
              <w:lastRenderedPageBreak/>
              <w:t>01</w:t>
            </w:r>
            <w:r w:rsidR="00A67CCF">
              <w:rPr>
                <w:b/>
                <w:sz w:val="18"/>
              </w:rPr>
              <w:t>.26</w:t>
            </w:r>
          </w:p>
        </w:tc>
        <w:tc>
          <w:tcPr>
            <w:tcW w:w="1012" w:type="dxa"/>
          </w:tcPr>
          <w:p w14:paraId="7A89721A" w14:textId="77777777" w:rsidR="00A67CCF" w:rsidRPr="00B41F9F" w:rsidRDefault="00A67CCF" w:rsidP="00A67CCF">
            <w:pPr>
              <w:pStyle w:val="NoSpacing"/>
              <w:spacing w:before="120"/>
              <w:ind w:left="57" w:right="57"/>
            </w:pPr>
          </w:p>
          <w:p w14:paraId="657CE76F" w14:textId="23DDFBBA" w:rsidR="00A67CCF" w:rsidRPr="00B41F9F" w:rsidRDefault="00A67CCF" w:rsidP="00A67CCF">
            <w:pPr>
              <w:pStyle w:val="TableParagraph"/>
              <w:spacing w:before="121"/>
              <w:ind w:left="18" w:right="220"/>
              <w:jc w:val="center"/>
              <w:rPr>
                <w:sz w:val="18"/>
              </w:rPr>
            </w:pPr>
            <w:r w:rsidRPr="00B41F9F">
              <w:rPr>
                <w:sz w:val="18"/>
              </w:rPr>
              <w:t>1</w:t>
            </w:r>
            <w:r w:rsidR="00754BEF">
              <w:rPr>
                <w:sz w:val="18"/>
              </w:rPr>
              <w:t>2</w:t>
            </w:r>
            <w:r w:rsidRPr="00B41F9F">
              <w:rPr>
                <w:sz w:val="18"/>
              </w:rPr>
              <w:t>.24</w:t>
            </w:r>
          </w:p>
        </w:tc>
        <w:tc>
          <w:tcPr>
            <w:tcW w:w="7513" w:type="dxa"/>
          </w:tcPr>
          <w:p w14:paraId="03C77B3F" w14:textId="77777777" w:rsidR="00A67CCF" w:rsidRDefault="00A67CCF" w:rsidP="00A67CCF">
            <w:pPr>
              <w:pStyle w:val="TableParagraph"/>
              <w:spacing w:before="120"/>
              <w:ind w:left="57" w:right="136"/>
              <w:rPr>
                <w:b/>
                <w:sz w:val="20"/>
              </w:rPr>
            </w:pPr>
            <w:r>
              <w:rPr>
                <w:b/>
                <w:sz w:val="20"/>
                <w:u w:val="single"/>
              </w:rPr>
              <w:t>Accounts</w:t>
            </w:r>
          </w:p>
          <w:p w14:paraId="16CFE546" w14:textId="4D79A38A" w:rsidR="00A67CCF" w:rsidRDefault="00A67CCF" w:rsidP="00A67CCF">
            <w:pPr>
              <w:pStyle w:val="TableParagraph"/>
              <w:numPr>
                <w:ilvl w:val="0"/>
                <w:numId w:val="11"/>
              </w:numPr>
              <w:tabs>
                <w:tab w:val="left" w:pos="709"/>
              </w:tabs>
              <w:spacing w:line="243" w:lineRule="exact"/>
              <w:ind w:right="136"/>
              <w:rPr>
                <w:b/>
                <w:sz w:val="20"/>
              </w:rPr>
            </w:pPr>
            <w:r>
              <w:rPr>
                <w:b/>
                <w:sz w:val="20"/>
              </w:rPr>
              <w:t>December 2018 Accounts</w:t>
            </w:r>
          </w:p>
          <w:p w14:paraId="69087A1E" w14:textId="65CF0EB7" w:rsidR="00A67CCF" w:rsidRDefault="00A67CCF" w:rsidP="00A67CCF">
            <w:pPr>
              <w:pStyle w:val="TableParagraph"/>
              <w:spacing w:before="1"/>
              <w:ind w:left="709" w:right="136"/>
              <w:jc w:val="both"/>
              <w:rPr>
                <w:sz w:val="18"/>
              </w:rPr>
            </w:pPr>
            <w:r>
              <w:rPr>
                <w:sz w:val="18"/>
              </w:rPr>
              <w:t>Copy of Payments to be authorised and signed for on line banking.</w:t>
            </w:r>
          </w:p>
          <w:p w14:paraId="797D6A3E" w14:textId="4E83B694" w:rsidR="00A67CCF" w:rsidRDefault="00A67CCF" w:rsidP="00A67CCF">
            <w:pPr>
              <w:pStyle w:val="TableParagraph"/>
              <w:spacing w:before="1"/>
              <w:ind w:left="709" w:right="136"/>
              <w:jc w:val="both"/>
              <w:rPr>
                <w:sz w:val="18"/>
              </w:rPr>
            </w:pPr>
            <w:r>
              <w:rPr>
                <w:sz w:val="18"/>
              </w:rPr>
              <w:t>Copy of Invoices to be paid, Bank reconciliation and Bank Statement sent to all Councillors by email.</w:t>
            </w:r>
          </w:p>
          <w:tbl>
            <w:tblPr>
              <w:tblW w:w="9330" w:type="dxa"/>
              <w:tblLayout w:type="fixed"/>
              <w:tblLook w:val="04A0" w:firstRow="1" w:lastRow="0" w:firstColumn="1" w:lastColumn="0" w:noHBand="0" w:noVBand="1"/>
            </w:tblPr>
            <w:tblGrid>
              <w:gridCol w:w="4048"/>
              <w:gridCol w:w="236"/>
              <w:gridCol w:w="1513"/>
              <w:gridCol w:w="3533"/>
            </w:tblGrid>
            <w:tr w:rsidR="00754BEF" w:rsidRPr="00754BEF" w14:paraId="5AD619A0" w14:textId="77777777" w:rsidTr="00754BEF">
              <w:trPr>
                <w:trHeight w:val="20"/>
              </w:trPr>
              <w:tc>
                <w:tcPr>
                  <w:tcW w:w="428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F50459"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B/P to: Bernwode Com Bus</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5EB4CE6E" w14:textId="700CF2A9" w:rsidR="00754BEF" w:rsidRPr="00754BEF" w:rsidRDefault="00754BEF" w:rsidP="00754BEF">
                  <w:pPr>
                    <w:widowControl/>
                    <w:autoSpaceDE/>
                    <w:autoSpaceDN/>
                    <w:ind w:left="-1428" w:right="465" w:firstLine="1275"/>
                    <w:rPr>
                      <w:rFonts w:eastAsia="Times New Roman"/>
                      <w:color w:val="000000"/>
                      <w:lang w:bidi="ar-SA"/>
                    </w:rPr>
                  </w:pPr>
                  <w:r w:rsidRPr="00754BEF">
                    <w:rPr>
                      <w:rFonts w:eastAsia="Times New Roman"/>
                      <w:color w:val="000000"/>
                      <w:lang w:bidi="ar-SA"/>
                    </w:rPr>
                    <w:t>I</w:t>
                  </w:r>
                  <w:r>
                    <w:rPr>
                      <w:rFonts w:eastAsia="Times New Roman"/>
                      <w:color w:val="000000"/>
                      <w:lang w:bidi="ar-SA"/>
                    </w:rPr>
                    <w:t xml:space="preserve">   I</w:t>
                  </w:r>
                  <w:r w:rsidRPr="00754BEF">
                    <w:rPr>
                      <w:rFonts w:eastAsia="Times New Roman"/>
                      <w:color w:val="000000"/>
                      <w:lang w:bidi="ar-SA"/>
                    </w:rPr>
                    <w:t>NV 35</w:t>
                  </w:r>
                </w:p>
              </w:tc>
              <w:tc>
                <w:tcPr>
                  <w:tcW w:w="3533" w:type="dxa"/>
                  <w:tcBorders>
                    <w:top w:val="single" w:sz="4" w:space="0" w:color="auto"/>
                    <w:left w:val="nil"/>
                    <w:bottom w:val="single" w:sz="4" w:space="0" w:color="auto"/>
                    <w:right w:val="single" w:sz="4" w:space="0" w:color="auto"/>
                  </w:tcBorders>
                  <w:shd w:val="clear" w:color="auto" w:fill="auto"/>
                  <w:noWrap/>
                  <w:vAlign w:val="bottom"/>
                  <w:hideMark/>
                </w:tcPr>
                <w:p w14:paraId="596034CA" w14:textId="27ECEF88"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xml:space="preserve">£  </w:t>
                  </w:r>
                  <w:r>
                    <w:rPr>
                      <w:rFonts w:eastAsia="Times New Roman"/>
                      <w:color w:val="000000"/>
                      <w:lang w:bidi="ar-SA"/>
                    </w:rPr>
                    <w:t xml:space="preserve"> </w:t>
                  </w:r>
                  <w:r w:rsidRPr="00754BEF">
                    <w:rPr>
                      <w:rFonts w:eastAsia="Times New Roman"/>
                      <w:color w:val="000000"/>
                      <w:lang w:bidi="ar-SA"/>
                    </w:rPr>
                    <w:t xml:space="preserve"> 115.00 </w:t>
                  </w:r>
                </w:p>
              </w:tc>
            </w:tr>
            <w:tr w:rsidR="00754BEF" w:rsidRPr="00754BEF" w14:paraId="32E19A0E" w14:textId="77777777" w:rsidTr="00754BEF">
              <w:trPr>
                <w:trHeight w:val="300"/>
              </w:trPr>
              <w:tc>
                <w:tcPr>
                  <w:tcW w:w="4048" w:type="dxa"/>
                  <w:tcBorders>
                    <w:top w:val="nil"/>
                    <w:left w:val="nil"/>
                    <w:bottom w:val="single" w:sz="4" w:space="0" w:color="auto"/>
                    <w:right w:val="nil"/>
                  </w:tcBorders>
                  <w:shd w:val="clear" w:color="auto" w:fill="auto"/>
                  <w:noWrap/>
                  <w:vAlign w:val="bottom"/>
                  <w:hideMark/>
                </w:tcPr>
                <w:p w14:paraId="7CFC8056"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B/P to: Mrs P Pointer</w:t>
                  </w:r>
                </w:p>
              </w:tc>
              <w:tc>
                <w:tcPr>
                  <w:tcW w:w="236" w:type="dxa"/>
                  <w:tcBorders>
                    <w:top w:val="nil"/>
                    <w:left w:val="nil"/>
                    <w:bottom w:val="single" w:sz="4" w:space="0" w:color="auto"/>
                    <w:right w:val="nil"/>
                  </w:tcBorders>
                  <w:shd w:val="clear" w:color="auto" w:fill="auto"/>
                  <w:noWrap/>
                  <w:vAlign w:val="bottom"/>
                  <w:hideMark/>
                </w:tcPr>
                <w:p w14:paraId="7DD46AA2"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w:t>
                  </w:r>
                </w:p>
              </w:tc>
              <w:tc>
                <w:tcPr>
                  <w:tcW w:w="1513" w:type="dxa"/>
                  <w:tcBorders>
                    <w:top w:val="nil"/>
                    <w:left w:val="nil"/>
                    <w:bottom w:val="single" w:sz="4" w:space="0" w:color="auto"/>
                    <w:right w:val="single" w:sz="4" w:space="0" w:color="auto"/>
                  </w:tcBorders>
                  <w:shd w:val="clear" w:color="auto" w:fill="auto"/>
                  <w:noWrap/>
                  <w:vAlign w:val="bottom"/>
                  <w:hideMark/>
                </w:tcPr>
                <w:p w14:paraId="590BD1BF" w14:textId="2D8E894B"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CLERKS</w:t>
                  </w:r>
                  <w:r>
                    <w:rPr>
                      <w:rFonts w:eastAsia="Times New Roman"/>
                      <w:color w:val="000000"/>
                      <w:lang w:bidi="ar-SA"/>
                    </w:rPr>
                    <w:t xml:space="preserve"> S</w:t>
                  </w:r>
                  <w:r w:rsidRPr="00754BEF">
                    <w:rPr>
                      <w:rFonts w:eastAsia="Times New Roman"/>
                      <w:color w:val="000000"/>
                      <w:lang w:bidi="ar-SA"/>
                    </w:rPr>
                    <w:t>AL</w:t>
                  </w:r>
                </w:p>
              </w:tc>
              <w:tc>
                <w:tcPr>
                  <w:tcW w:w="3533" w:type="dxa"/>
                  <w:tcBorders>
                    <w:top w:val="nil"/>
                    <w:left w:val="nil"/>
                    <w:bottom w:val="single" w:sz="4" w:space="0" w:color="auto"/>
                    <w:right w:val="single" w:sz="4" w:space="0" w:color="auto"/>
                  </w:tcBorders>
                  <w:shd w:val="clear" w:color="auto" w:fill="auto"/>
                  <w:noWrap/>
                  <w:vAlign w:val="bottom"/>
                  <w:hideMark/>
                </w:tcPr>
                <w:p w14:paraId="357A60D5" w14:textId="4C877EDC"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xml:space="preserve">£    </w:t>
                  </w:r>
                  <w:r>
                    <w:rPr>
                      <w:rFonts w:eastAsia="Times New Roman"/>
                      <w:color w:val="000000"/>
                      <w:lang w:bidi="ar-SA"/>
                    </w:rPr>
                    <w:t>6</w:t>
                  </w:r>
                  <w:r w:rsidRPr="00754BEF">
                    <w:rPr>
                      <w:rFonts w:eastAsia="Times New Roman"/>
                      <w:color w:val="000000"/>
                      <w:lang w:bidi="ar-SA"/>
                    </w:rPr>
                    <w:t xml:space="preserve">52.61 </w:t>
                  </w:r>
                </w:p>
              </w:tc>
            </w:tr>
            <w:tr w:rsidR="00754BEF" w:rsidRPr="00754BEF" w14:paraId="4D239371" w14:textId="77777777" w:rsidTr="00754BEF">
              <w:trPr>
                <w:trHeight w:val="300"/>
              </w:trPr>
              <w:tc>
                <w:tcPr>
                  <w:tcW w:w="428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F66877A"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B/P to: Aylesbury Mains</w:t>
                  </w:r>
                </w:p>
              </w:tc>
              <w:tc>
                <w:tcPr>
                  <w:tcW w:w="1513" w:type="dxa"/>
                  <w:tcBorders>
                    <w:top w:val="nil"/>
                    <w:left w:val="nil"/>
                    <w:bottom w:val="single" w:sz="4" w:space="0" w:color="auto"/>
                    <w:right w:val="single" w:sz="4" w:space="0" w:color="auto"/>
                  </w:tcBorders>
                  <w:shd w:val="clear" w:color="auto" w:fill="auto"/>
                  <w:noWrap/>
                  <w:vAlign w:val="bottom"/>
                  <w:hideMark/>
                </w:tcPr>
                <w:p w14:paraId="1B685F70"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18696 OPC</w:t>
                  </w:r>
                </w:p>
              </w:tc>
              <w:tc>
                <w:tcPr>
                  <w:tcW w:w="3533" w:type="dxa"/>
                  <w:tcBorders>
                    <w:top w:val="nil"/>
                    <w:left w:val="nil"/>
                    <w:bottom w:val="single" w:sz="4" w:space="0" w:color="auto"/>
                    <w:right w:val="single" w:sz="4" w:space="0" w:color="auto"/>
                  </w:tcBorders>
                  <w:shd w:val="clear" w:color="auto" w:fill="auto"/>
                  <w:noWrap/>
                  <w:vAlign w:val="bottom"/>
                  <w:hideMark/>
                </w:tcPr>
                <w:p w14:paraId="0E2218F1" w14:textId="47ADEF99"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xml:space="preserve">£   </w:t>
                  </w:r>
                  <w:r>
                    <w:rPr>
                      <w:rFonts w:eastAsia="Times New Roman"/>
                      <w:color w:val="000000"/>
                      <w:lang w:bidi="ar-SA"/>
                    </w:rPr>
                    <w:t xml:space="preserve"> </w:t>
                  </w:r>
                  <w:r w:rsidRPr="00754BEF">
                    <w:rPr>
                      <w:rFonts w:eastAsia="Times New Roman"/>
                      <w:color w:val="000000"/>
                      <w:lang w:bidi="ar-SA"/>
                    </w:rPr>
                    <w:t xml:space="preserve">256.92 </w:t>
                  </w:r>
                </w:p>
              </w:tc>
            </w:tr>
            <w:tr w:rsidR="00754BEF" w:rsidRPr="00754BEF" w14:paraId="2C886F66" w14:textId="77777777" w:rsidTr="00754BEF">
              <w:trPr>
                <w:trHeight w:val="300"/>
              </w:trPr>
              <w:tc>
                <w:tcPr>
                  <w:tcW w:w="428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20ECEC"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xml:space="preserve">B/P to: Wicksteed Leisure </w:t>
                  </w:r>
                </w:p>
              </w:tc>
              <w:tc>
                <w:tcPr>
                  <w:tcW w:w="1513" w:type="dxa"/>
                  <w:tcBorders>
                    <w:top w:val="nil"/>
                    <w:left w:val="nil"/>
                    <w:bottom w:val="single" w:sz="4" w:space="0" w:color="auto"/>
                    <w:right w:val="single" w:sz="4" w:space="0" w:color="auto"/>
                  </w:tcBorders>
                  <w:shd w:val="clear" w:color="auto" w:fill="auto"/>
                  <w:noWrap/>
                  <w:hideMark/>
                </w:tcPr>
                <w:p w14:paraId="4C2DEEB4"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803449</w:t>
                  </w:r>
                </w:p>
              </w:tc>
              <w:tc>
                <w:tcPr>
                  <w:tcW w:w="3533" w:type="dxa"/>
                  <w:tcBorders>
                    <w:top w:val="nil"/>
                    <w:left w:val="nil"/>
                    <w:bottom w:val="single" w:sz="4" w:space="0" w:color="auto"/>
                    <w:right w:val="single" w:sz="4" w:space="0" w:color="auto"/>
                  </w:tcBorders>
                  <w:shd w:val="clear" w:color="auto" w:fill="auto"/>
                  <w:noWrap/>
                  <w:vAlign w:val="bottom"/>
                  <w:hideMark/>
                </w:tcPr>
                <w:p w14:paraId="192B487C" w14:textId="6A9BE8EF"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xml:space="preserve">£ </w:t>
                  </w:r>
                  <w:r>
                    <w:rPr>
                      <w:rFonts w:eastAsia="Times New Roman"/>
                      <w:color w:val="000000"/>
                      <w:lang w:bidi="ar-SA"/>
                    </w:rPr>
                    <w:t xml:space="preserve">    </w:t>
                  </w:r>
                  <w:r w:rsidRPr="00754BEF">
                    <w:rPr>
                      <w:rFonts w:eastAsia="Times New Roman"/>
                      <w:color w:val="000000"/>
                      <w:lang w:bidi="ar-SA"/>
                    </w:rPr>
                    <w:t xml:space="preserve"> 54.00 </w:t>
                  </w:r>
                </w:p>
              </w:tc>
            </w:tr>
            <w:tr w:rsidR="00754BEF" w:rsidRPr="00754BEF" w14:paraId="6EEFA08D" w14:textId="77777777" w:rsidTr="00754BEF">
              <w:trPr>
                <w:trHeight w:val="315"/>
              </w:trPr>
              <w:tc>
                <w:tcPr>
                  <w:tcW w:w="4048" w:type="dxa"/>
                  <w:tcBorders>
                    <w:top w:val="nil"/>
                    <w:left w:val="nil"/>
                    <w:bottom w:val="single" w:sz="4" w:space="0" w:color="auto"/>
                    <w:right w:val="nil"/>
                  </w:tcBorders>
                  <w:shd w:val="clear" w:color="auto" w:fill="auto"/>
                  <w:noWrap/>
                  <w:vAlign w:val="bottom"/>
                  <w:hideMark/>
                </w:tcPr>
                <w:p w14:paraId="21B96B2E"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B/P to: Mrs P Pointer</w:t>
                  </w:r>
                </w:p>
              </w:tc>
              <w:tc>
                <w:tcPr>
                  <w:tcW w:w="236" w:type="dxa"/>
                  <w:tcBorders>
                    <w:top w:val="nil"/>
                    <w:left w:val="nil"/>
                    <w:bottom w:val="single" w:sz="4" w:space="0" w:color="auto"/>
                    <w:right w:val="nil"/>
                  </w:tcBorders>
                  <w:shd w:val="clear" w:color="auto" w:fill="auto"/>
                  <w:noWrap/>
                  <w:vAlign w:val="bottom"/>
                  <w:hideMark/>
                </w:tcPr>
                <w:p w14:paraId="6151778F"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w:t>
                  </w:r>
                </w:p>
              </w:tc>
              <w:tc>
                <w:tcPr>
                  <w:tcW w:w="1513" w:type="dxa"/>
                  <w:tcBorders>
                    <w:top w:val="nil"/>
                    <w:left w:val="nil"/>
                    <w:bottom w:val="single" w:sz="4" w:space="0" w:color="auto"/>
                    <w:right w:val="single" w:sz="4" w:space="0" w:color="auto"/>
                  </w:tcBorders>
                  <w:shd w:val="clear" w:color="auto" w:fill="auto"/>
                  <w:noWrap/>
                  <w:vAlign w:val="bottom"/>
                  <w:hideMark/>
                </w:tcPr>
                <w:p w14:paraId="0D649D77" w14:textId="7BC83340" w:rsidR="00754BEF" w:rsidRPr="00754BEF" w:rsidRDefault="00754BEF" w:rsidP="00754BEF">
                  <w:pPr>
                    <w:widowControl/>
                    <w:autoSpaceDE/>
                    <w:autoSpaceDN/>
                    <w:rPr>
                      <w:rFonts w:eastAsia="Times New Roman"/>
                      <w:color w:val="000000"/>
                      <w:sz w:val="18"/>
                      <w:szCs w:val="18"/>
                      <w:lang w:bidi="ar-SA"/>
                    </w:rPr>
                  </w:pPr>
                  <w:r>
                    <w:rPr>
                      <w:rFonts w:eastAsia="Times New Roman"/>
                      <w:color w:val="000000"/>
                      <w:sz w:val="18"/>
                      <w:szCs w:val="18"/>
                      <w:lang w:bidi="ar-SA"/>
                    </w:rPr>
                    <w:t>Kris Pointer Website</w:t>
                  </w:r>
                </w:p>
              </w:tc>
              <w:tc>
                <w:tcPr>
                  <w:tcW w:w="3533" w:type="dxa"/>
                  <w:tcBorders>
                    <w:top w:val="nil"/>
                    <w:left w:val="nil"/>
                    <w:bottom w:val="single" w:sz="4" w:space="0" w:color="auto"/>
                    <w:right w:val="single" w:sz="4" w:space="0" w:color="auto"/>
                  </w:tcBorders>
                  <w:shd w:val="clear" w:color="auto" w:fill="auto"/>
                  <w:noWrap/>
                  <w:vAlign w:val="bottom"/>
                  <w:hideMark/>
                </w:tcPr>
                <w:p w14:paraId="67F9A303" w14:textId="71CE9005" w:rsidR="00754BEF" w:rsidRPr="00754BEF" w:rsidRDefault="00754BEF" w:rsidP="00754BEF">
                  <w:pPr>
                    <w:widowControl/>
                    <w:autoSpaceDE/>
                    <w:autoSpaceDN/>
                    <w:rPr>
                      <w:rFonts w:eastAsia="Times New Roman"/>
                      <w:color w:val="000000"/>
                      <w:lang w:bidi="ar-SA"/>
                    </w:rPr>
                  </w:pPr>
                  <w:r>
                    <w:rPr>
                      <w:rFonts w:eastAsia="Times New Roman"/>
                      <w:color w:val="000000"/>
                      <w:lang w:bidi="ar-SA"/>
                    </w:rPr>
                    <w:t>£</w:t>
                  </w:r>
                  <w:r w:rsidRPr="00754BEF">
                    <w:rPr>
                      <w:rFonts w:eastAsia="Times New Roman"/>
                      <w:color w:val="000000"/>
                      <w:lang w:bidi="ar-SA"/>
                    </w:rPr>
                    <w:t xml:space="preserve">    500.00 </w:t>
                  </w:r>
                </w:p>
              </w:tc>
            </w:tr>
            <w:tr w:rsidR="00754BEF" w:rsidRPr="00754BEF" w14:paraId="7B57156E" w14:textId="77777777" w:rsidTr="00754BEF">
              <w:trPr>
                <w:trHeight w:val="315"/>
              </w:trPr>
              <w:tc>
                <w:tcPr>
                  <w:tcW w:w="4284" w:type="dxa"/>
                  <w:gridSpan w:val="2"/>
                  <w:tcBorders>
                    <w:top w:val="nil"/>
                    <w:left w:val="single" w:sz="4" w:space="0" w:color="auto"/>
                    <w:bottom w:val="single" w:sz="4" w:space="0" w:color="auto"/>
                    <w:right w:val="nil"/>
                  </w:tcBorders>
                  <w:shd w:val="clear" w:color="auto" w:fill="auto"/>
                  <w:noWrap/>
                  <w:vAlign w:val="bottom"/>
                  <w:hideMark/>
                </w:tcPr>
                <w:p w14:paraId="70F66CC7" w14:textId="77777777"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B/P to: Green &amp; Growing</w:t>
                  </w:r>
                </w:p>
              </w:tc>
              <w:tc>
                <w:tcPr>
                  <w:tcW w:w="1513" w:type="dxa"/>
                  <w:tcBorders>
                    <w:top w:val="nil"/>
                    <w:left w:val="nil"/>
                    <w:bottom w:val="single" w:sz="4" w:space="0" w:color="auto"/>
                    <w:right w:val="single" w:sz="4" w:space="0" w:color="auto"/>
                  </w:tcBorders>
                  <w:shd w:val="clear" w:color="auto" w:fill="auto"/>
                  <w:noWrap/>
                  <w:vAlign w:val="bottom"/>
                  <w:hideMark/>
                </w:tcPr>
                <w:p w14:paraId="18D76F56" w14:textId="77777777" w:rsidR="00754BEF" w:rsidRDefault="00754BEF" w:rsidP="00754BEF">
                  <w:pPr>
                    <w:widowControl/>
                    <w:autoSpaceDE/>
                    <w:autoSpaceDN/>
                    <w:rPr>
                      <w:rFonts w:eastAsia="Times New Roman"/>
                      <w:color w:val="000000"/>
                      <w:lang w:bidi="ar-SA"/>
                    </w:rPr>
                  </w:pPr>
                  <w:r w:rsidRPr="00754BEF">
                    <w:rPr>
                      <w:rFonts w:eastAsia="Times New Roman"/>
                      <w:color w:val="000000"/>
                      <w:lang w:bidi="ar-SA"/>
                    </w:rPr>
                    <w:t>INV</w:t>
                  </w:r>
                  <w:r>
                    <w:rPr>
                      <w:rFonts w:eastAsia="Times New Roman"/>
                      <w:color w:val="000000"/>
                      <w:lang w:bidi="ar-SA"/>
                    </w:rPr>
                    <w:t>S</w:t>
                  </w:r>
                </w:p>
                <w:p w14:paraId="38B804D5" w14:textId="3E6DE42D"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92,99,108,116</w:t>
                  </w:r>
                </w:p>
              </w:tc>
              <w:tc>
                <w:tcPr>
                  <w:tcW w:w="3533" w:type="dxa"/>
                  <w:tcBorders>
                    <w:top w:val="nil"/>
                    <w:left w:val="nil"/>
                    <w:bottom w:val="single" w:sz="4" w:space="0" w:color="auto"/>
                    <w:right w:val="nil"/>
                  </w:tcBorders>
                  <w:shd w:val="clear" w:color="auto" w:fill="auto"/>
                  <w:noWrap/>
                  <w:vAlign w:val="bottom"/>
                  <w:hideMark/>
                </w:tcPr>
                <w:p w14:paraId="069E20A5" w14:textId="4B84120F" w:rsidR="00754BEF" w:rsidRPr="00754BEF" w:rsidRDefault="00754BEF" w:rsidP="00754BEF">
                  <w:pPr>
                    <w:widowControl/>
                    <w:autoSpaceDE/>
                    <w:autoSpaceDN/>
                    <w:rPr>
                      <w:rFonts w:eastAsia="Times New Roman"/>
                      <w:color w:val="000000"/>
                      <w:lang w:bidi="ar-SA"/>
                    </w:rPr>
                  </w:pPr>
                  <w:r w:rsidRPr="00754BEF">
                    <w:rPr>
                      <w:rFonts w:eastAsia="Times New Roman"/>
                      <w:color w:val="000000"/>
                      <w:lang w:bidi="ar-SA"/>
                    </w:rPr>
                    <w:t xml:space="preserve">£ 2,100.00 </w:t>
                  </w:r>
                </w:p>
              </w:tc>
            </w:tr>
          </w:tbl>
          <w:p w14:paraId="2E00369D" w14:textId="77777777" w:rsidR="00A67CCF" w:rsidRDefault="00A67CCF" w:rsidP="00A67CCF">
            <w:pPr>
              <w:pStyle w:val="TableParagraph"/>
              <w:spacing w:before="1"/>
              <w:ind w:left="709" w:right="136"/>
              <w:jc w:val="both"/>
              <w:rPr>
                <w:sz w:val="18"/>
              </w:rPr>
            </w:pPr>
          </w:p>
          <w:p w14:paraId="61518928" w14:textId="77777777" w:rsidR="00A67CCF" w:rsidRDefault="00A67CCF" w:rsidP="00A67CCF">
            <w:pPr>
              <w:pStyle w:val="TableParagraph"/>
              <w:spacing w:before="1"/>
              <w:ind w:left="709" w:right="136"/>
              <w:rPr>
                <w:sz w:val="18"/>
              </w:rPr>
            </w:pPr>
            <w:r>
              <w:rPr>
                <w:sz w:val="18"/>
              </w:rPr>
              <w:t>.</w:t>
            </w:r>
          </w:p>
          <w:p w14:paraId="4B42E4E1" w14:textId="664B9B86" w:rsidR="00A67CCF" w:rsidRPr="007E2152" w:rsidRDefault="00A67CCF" w:rsidP="00A67CCF">
            <w:pPr>
              <w:pStyle w:val="TableParagraph"/>
              <w:ind w:left="709" w:right="136"/>
              <w:rPr>
                <w:b/>
                <w:sz w:val="18"/>
                <w:u w:val="single"/>
              </w:rPr>
            </w:pPr>
            <w:r w:rsidRPr="007E2152">
              <w:rPr>
                <w:b/>
                <w:sz w:val="18"/>
                <w:u w:val="single"/>
              </w:rPr>
              <w:t xml:space="preserve">Proposed for payment by: Mr </w:t>
            </w:r>
            <w:r w:rsidR="00754BEF">
              <w:rPr>
                <w:b/>
                <w:sz w:val="18"/>
                <w:u w:val="single"/>
              </w:rPr>
              <w:t>A Finn and Seconded by Mr P Kilpin</w:t>
            </w:r>
          </w:p>
        </w:tc>
        <w:tc>
          <w:tcPr>
            <w:tcW w:w="850" w:type="dxa"/>
          </w:tcPr>
          <w:p w14:paraId="605359D0" w14:textId="77777777" w:rsidR="00A67CCF" w:rsidRPr="00794C78" w:rsidRDefault="00A67CCF" w:rsidP="00A67CCF">
            <w:pPr>
              <w:pStyle w:val="TableParagraph"/>
              <w:spacing w:before="120"/>
              <w:ind w:left="23" w:right="91"/>
              <w:jc w:val="center"/>
              <w:rPr>
                <w:b/>
                <w:color w:val="FF0000"/>
                <w:sz w:val="18"/>
              </w:rPr>
            </w:pPr>
          </w:p>
          <w:p w14:paraId="78A964BD" w14:textId="77777777" w:rsidR="00A67CCF" w:rsidRPr="00794C78" w:rsidRDefault="00A67CCF" w:rsidP="00A67CCF">
            <w:pPr>
              <w:pStyle w:val="TableParagraph"/>
              <w:ind w:left="23" w:right="91"/>
              <w:jc w:val="center"/>
              <w:rPr>
                <w:b/>
                <w:color w:val="FF0000"/>
                <w:sz w:val="18"/>
              </w:rPr>
            </w:pPr>
          </w:p>
          <w:p w14:paraId="158AA13F" w14:textId="77777777" w:rsidR="00A67CCF" w:rsidRPr="00794C78" w:rsidRDefault="00A67CCF" w:rsidP="00A67CCF">
            <w:pPr>
              <w:pStyle w:val="TableParagraph"/>
              <w:ind w:left="23" w:right="91"/>
              <w:jc w:val="center"/>
              <w:rPr>
                <w:b/>
                <w:color w:val="FF0000"/>
                <w:sz w:val="18"/>
              </w:rPr>
            </w:pPr>
            <w:r w:rsidRPr="00794C78">
              <w:rPr>
                <w:b/>
                <w:color w:val="FF0000"/>
                <w:sz w:val="18"/>
              </w:rPr>
              <w:t>PP</w:t>
            </w:r>
          </w:p>
        </w:tc>
      </w:tr>
      <w:tr w:rsidR="00A67CCF" w14:paraId="6A1EA02D" w14:textId="77777777" w:rsidTr="000E290B">
        <w:trPr>
          <w:trHeight w:val="1497"/>
        </w:trPr>
        <w:tc>
          <w:tcPr>
            <w:tcW w:w="848" w:type="dxa"/>
          </w:tcPr>
          <w:p w14:paraId="1E24B399" w14:textId="039FB4A8" w:rsidR="00A67CCF" w:rsidRDefault="00754BEF" w:rsidP="00A67CCF">
            <w:pPr>
              <w:pStyle w:val="TableParagraph"/>
              <w:spacing w:before="121"/>
              <w:ind w:left="210" w:right="189"/>
              <w:jc w:val="center"/>
              <w:rPr>
                <w:b/>
                <w:sz w:val="18"/>
              </w:rPr>
            </w:pPr>
            <w:r>
              <w:rPr>
                <w:b/>
                <w:sz w:val="18"/>
              </w:rPr>
              <w:t>01</w:t>
            </w:r>
            <w:r w:rsidR="00A67CCF">
              <w:rPr>
                <w:b/>
                <w:sz w:val="18"/>
              </w:rPr>
              <w:t>.27</w:t>
            </w:r>
          </w:p>
        </w:tc>
        <w:tc>
          <w:tcPr>
            <w:tcW w:w="1012" w:type="dxa"/>
          </w:tcPr>
          <w:p w14:paraId="010AA6B7" w14:textId="77777777" w:rsidR="00A67CCF" w:rsidRPr="00B41F9F" w:rsidRDefault="00A67CCF" w:rsidP="00A67CCF">
            <w:pPr>
              <w:pStyle w:val="TableParagraph"/>
              <w:ind w:left="18"/>
              <w:jc w:val="center"/>
              <w:rPr>
                <w:rFonts w:ascii="Times New Roman"/>
                <w:sz w:val="18"/>
              </w:rPr>
            </w:pPr>
          </w:p>
        </w:tc>
        <w:tc>
          <w:tcPr>
            <w:tcW w:w="7513" w:type="dxa"/>
          </w:tcPr>
          <w:p w14:paraId="0A479B0D" w14:textId="3D2842E2" w:rsidR="00A67CCF" w:rsidRPr="00FD03A7" w:rsidRDefault="00A67CCF" w:rsidP="00A67CCF">
            <w:pPr>
              <w:pStyle w:val="TableParagraph"/>
              <w:spacing w:before="121"/>
              <w:ind w:left="106" w:right="136"/>
              <w:jc w:val="both"/>
              <w:rPr>
                <w:b/>
                <w:sz w:val="18"/>
                <w:szCs w:val="18"/>
              </w:rPr>
            </w:pPr>
            <w:r w:rsidRPr="00FD03A7">
              <w:rPr>
                <w:b/>
                <w:sz w:val="18"/>
                <w:szCs w:val="18"/>
              </w:rPr>
              <w:t>Any Other Business</w:t>
            </w:r>
          </w:p>
          <w:p w14:paraId="31808545" w14:textId="77777777" w:rsidR="00A67CCF" w:rsidRDefault="000E290B" w:rsidP="00A67CCF">
            <w:pPr>
              <w:pStyle w:val="TableParagraph"/>
              <w:numPr>
                <w:ilvl w:val="0"/>
                <w:numId w:val="15"/>
              </w:numPr>
              <w:ind w:left="726" w:right="136" w:hanging="621"/>
              <w:jc w:val="both"/>
              <w:rPr>
                <w:sz w:val="18"/>
                <w:szCs w:val="18"/>
              </w:rPr>
            </w:pPr>
            <w:r>
              <w:rPr>
                <w:sz w:val="18"/>
                <w:szCs w:val="18"/>
              </w:rPr>
              <w:t>DC asked if Clerk could report to Highways that the kerbing on the bend going out towards Worminghall has come loose and needs repairing.</w:t>
            </w:r>
          </w:p>
          <w:p w14:paraId="10AA7275" w14:textId="624F78A7" w:rsidR="000E290B" w:rsidRPr="00FD03A7" w:rsidRDefault="000E290B" w:rsidP="00A67CCF">
            <w:pPr>
              <w:pStyle w:val="TableParagraph"/>
              <w:numPr>
                <w:ilvl w:val="0"/>
                <w:numId w:val="15"/>
              </w:numPr>
              <w:ind w:left="726" w:right="136" w:hanging="621"/>
              <w:jc w:val="both"/>
              <w:rPr>
                <w:sz w:val="18"/>
                <w:szCs w:val="18"/>
              </w:rPr>
            </w:pPr>
            <w:r>
              <w:rPr>
                <w:sz w:val="18"/>
                <w:szCs w:val="18"/>
              </w:rPr>
              <w:t>Also, he reported that the white gate on the same road going out of the village (small gate) needs repairing.  Clerk asked to raise the question of ownership of the gates with TFB.</w:t>
            </w:r>
          </w:p>
        </w:tc>
        <w:tc>
          <w:tcPr>
            <w:tcW w:w="850" w:type="dxa"/>
          </w:tcPr>
          <w:p w14:paraId="75F599EA" w14:textId="471B1F6C" w:rsidR="00A67CCF" w:rsidRPr="00F76D74" w:rsidRDefault="00A67CCF" w:rsidP="00A67CCF">
            <w:pPr>
              <w:pStyle w:val="TableParagraph"/>
              <w:ind w:left="23" w:right="91"/>
              <w:jc w:val="center"/>
              <w:rPr>
                <w:b/>
                <w:color w:val="FF0000"/>
                <w:sz w:val="18"/>
              </w:rPr>
            </w:pPr>
          </w:p>
        </w:tc>
      </w:tr>
      <w:tr w:rsidR="00A67CCF" w14:paraId="1248B616" w14:textId="77777777" w:rsidTr="00651518">
        <w:trPr>
          <w:trHeight w:val="340"/>
        </w:trPr>
        <w:tc>
          <w:tcPr>
            <w:tcW w:w="848" w:type="dxa"/>
          </w:tcPr>
          <w:p w14:paraId="33F3D1D0" w14:textId="77777777" w:rsidR="00A67CCF" w:rsidRDefault="00A67CCF" w:rsidP="00A67CCF">
            <w:pPr>
              <w:pStyle w:val="TableParagraph"/>
              <w:ind w:left="210"/>
              <w:rPr>
                <w:rFonts w:ascii="Times New Roman"/>
                <w:sz w:val="18"/>
              </w:rPr>
            </w:pPr>
          </w:p>
        </w:tc>
        <w:tc>
          <w:tcPr>
            <w:tcW w:w="1012" w:type="dxa"/>
          </w:tcPr>
          <w:p w14:paraId="2BC4EEE2" w14:textId="77777777" w:rsidR="00A67CCF" w:rsidRPr="00B41F9F" w:rsidRDefault="00A67CCF" w:rsidP="00A67CCF">
            <w:pPr>
              <w:pStyle w:val="TableParagraph"/>
              <w:ind w:left="18"/>
              <w:jc w:val="center"/>
              <w:rPr>
                <w:rFonts w:ascii="Times New Roman"/>
                <w:sz w:val="18"/>
              </w:rPr>
            </w:pPr>
          </w:p>
        </w:tc>
        <w:tc>
          <w:tcPr>
            <w:tcW w:w="7513" w:type="dxa"/>
          </w:tcPr>
          <w:p w14:paraId="3D0D112B" w14:textId="4A8D6B9B" w:rsidR="00A67CCF" w:rsidRDefault="00A67CCF" w:rsidP="00A67CCF">
            <w:pPr>
              <w:pStyle w:val="TableParagraph"/>
              <w:spacing w:before="67"/>
              <w:ind w:left="87"/>
              <w:jc w:val="center"/>
              <w:rPr>
                <w:rFonts w:ascii="Times New Roman"/>
                <w:b/>
                <w:sz w:val="18"/>
              </w:rPr>
            </w:pPr>
            <w:r>
              <w:rPr>
                <w:rFonts w:ascii="Times New Roman"/>
                <w:b/>
                <w:sz w:val="18"/>
              </w:rPr>
              <w:t>Time meeting ended: 0</w:t>
            </w:r>
            <w:r w:rsidR="000E290B">
              <w:rPr>
                <w:rFonts w:ascii="Times New Roman"/>
                <w:b/>
                <w:sz w:val="18"/>
              </w:rPr>
              <w:t>8.52</w:t>
            </w:r>
            <w:r>
              <w:rPr>
                <w:rFonts w:ascii="Times New Roman"/>
                <w:b/>
                <w:sz w:val="18"/>
              </w:rPr>
              <w:t>pm</w:t>
            </w:r>
          </w:p>
        </w:tc>
        <w:tc>
          <w:tcPr>
            <w:tcW w:w="850" w:type="dxa"/>
          </w:tcPr>
          <w:p w14:paraId="395879E2" w14:textId="77777777" w:rsidR="00A67CCF" w:rsidRPr="00794C78" w:rsidRDefault="00A67CCF" w:rsidP="00A67CCF">
            <w:pPr>
              <w:pStyle w:val="TableParagraph"/>
              <w:rPr>
                <w:rFonts w:ascii="Times New Roman"/>
                <w:color w:val="FF0000"/>
                <w:sz w:val="18"/>
              </w:rPr>
            </w:pPr>
          </w:p>
        </w:tc>
      </w:tr>
      <w:tr w:rsidR="00A67CCF" w14:paraId="0E884EA1" w14:textId="77777777" w:rsidTr="00651518">
        <w:trPr>
          <w:trHeight w:val="731"/>
        </w:trPr>
        <w:tc>
          <w:tcPr>
            <w:tcW w:w="848" w:type="dxa"/>
          </w:tcPr>
          <w:p w14:paraId="0A7E1B73" w14:textId="77777777" w:rsidR="00A67CCF" w:rsidRDefault="00A67CCF" w:rsidP="00A67CCF">
            <w:pPr>
              <w:pStyle w:val="TableParagraph"/>
              <w:ind w:left="210"/>
              <w:rPr>
                <w:rFonts w:ascii="Times New Roman"/>
                <w:sz w:val="18"/>
              </w:rPr>
            </w:pPr>
          </w:p>
        </w:tc>
        <w:tc>
          <w:tcPr>
            <w:tcW w:w="1012" w:type="dxa"/>
          </w:tcPr>
          <w:p w14:paraId="22EFB9C2" w14:textId="77777777" w:rsidR="00A67CCF" w:rsidRPr="00B41F9F" w:rsidRDefault="00A67CCF" w:rsidP="00A67CCF">
            <w:pPr>
              <w:pStyle w:val="TableParagraph"/>
              <w:ind w:left="18"/>
              <w:jc w:val="center"/>
              <w:rPr>
                <w:rFonts w:ascii="Times New Roman"/>
                <w:sz w:val="18"/>
              </w:rPr>
            </w:pPr>
          </w:p>
        </w:tc>
        <w:tc>
          <w:tcPr>
            <w:tcW w:w="7513" w:type="dxa"/>
          </w:tcPr>
          <w:p w14:paraId="77D65184" w14:textId="77777777" w:rsidR="00A67CCF" w:rsidRDefault="00A67CCF" w:rsidP="00A67CCF">
            <w:pPr>
              <w:pStyle w:val="TableParagraph"/>
              <w:ind w:left="1214"/>
              <w:jc w:val="center"/>
              <w:rPr>
                <w:b/>
                <w:sz w:val="20"/>
              </w:rPr>
            </w:pPr>
            <w:r>
              <w:rPr>
                <w:b/>
                <w:sz w:val="20"/>
              </w:rPr>
              <w:t xml:space="preserve">The next Oakley Parish Council meeting will be held at 7:30pm </w:t>
            </w:r>
          </w:p>
          <w:p w14:paraId="05673E76" w14:textId="73B9F1A7" w:rsidR="00A67CCF" w:rsidRDefault="00A67CCF" w:rsidP="00A67CCF">
            <w:pPr>
              <w:pStyle w:val="TableParagraph"/>
              <w:ind w:left="1214"/>
              <w:jc w:val="center"/>
              <w:rPr>
                <w:b/>
                <w:sz w:val="20"/>
              </w:rPr>
            </w:pPr>
            <w:r>
              <w:rPr>
                <w:b/>
                <w:sz w:val="20"/>
              </w:rPr>
              <w:t xml:space="preserve">on Tuesday </w:t>
            </w:r>
            <w:r w:rsidR="000E290B">
              <w:rPr>
                <w:b/>
                <w:sz w:val="20"/>
              </w:rPr>
              <w:t>5</w:t>
            </w:r>
            <w:r w:rsidR="000E290B" w:rsidRPr="000E290B">
              <w:rPr>
                <w:b/>
                <w:sz w:val="20"/>
                <w:vertAlign w:val="superscript"/>
              </w:rPr>
              <w:t>th</w:t>
            </w:r>
            <w:r w:rsidR="000E290B">
              <w:rPr>
                <w:b/>
                <w:sz w:val="20"/>
              </w:rPr>
              <w:t xml:space="preserve"> February</w:t>
            </w:r>
            <w:r>
              <w:rPr>
                <w:b/>
                <w:sz w:val="20"/>
              </w:rPr>
              <w:t>2019</w:t>
            </w:r>
          </w:p>
          <w:p w14:paraId="22851979" w14:textId="77777777" w:rsidR="00A67CCF" w:rsidRDefault="00A67CCF" w:rsidP="00A67CCF">
            <w:pPr>
              <w:pStyle w:val="TableParagraph"/>
              <w:spacing w:line="223" w:lineRule="exact"/>
              <w:ind w:left="1214"/>
              <w:jc w:val="center"/>
              <w:rPr>
                <w:b/>
                <w:sz w:val="20"/>
              </w:rPr>
            </w:pPr>
            <w:r>
              <w:rPr>
                <w:b/>
                <w:sz w:val="20"/>
              </w:rPr>
              <w:t>Meeting to be held at Oakley Village Hall</w:t>
            </w:r>
          </w:p>
        </w:tc>
        <w:tc>
          <w:tcPr>
            <w:tcW w:w="850" w:type="dxa"/>
          </w:tcPr>
          <w:p w14:paraId="672EEEB4" w14:textId="77777777" w:rsidR="00A67CCF" w:rsidRPr="00794C78" w:rsidRDefault="00A67CCF" w:rsidP="00A67CCF">
            <w:pPr>
              <w:pStyle w:val="TableParagraph"/>
              <w:rPr>
                <w:rFonts w:ascii="Times New Roman"/>
                <w:color w:val="FF0000"/>
                <w:sz w:val="18"/>
              </w:rPr>
            </w:pPr>
          </w:p>
        </w:tc>
      </w:tr>
    </w:tbl>
    <w:p w14:paraId="1E3D24CC" w14:textId="77777777" w:rsidR="009D4097" w:rsidRDefault="009D4097"/>
    <w:sectPr w:rsidR="009D4097" w:rsidSect="000E290B">
      <w:headerReference w:type="default" r:id="rId9"/>
      <w:footerReference w:type="default" r:id="rId10"/>
      <w:pgSz w:w="11910" w:h="16840"/>
      <w:pgMar w:top="851" w:right="709" w:bottom="992" w:left="851" w:header="284" w:footer="232" w:gutter="0"/>
      <w:pgNumType w:start="206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F806" w14:textId="77777777" w:rsidR="008659CF" w:rsidRDefault="008659CF">
      <w:r>
        <w:separator/>
      </w:r>
    </w:p>
  </w:endnote>
  <w:endnote w:type="continuationSeparator" w:id="0">
    <w:p w14:paraId="5B40720B" w14:textId="77777777" w:rsidR="008659CF" w:rsidRDefault="0086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7484" w14:textId="2EB90426" w:rsidR="00A30697" w:rsidRDefault="00A30697">
    <w:pPr>
      <w:pStyle w:val="BodyText"/>
      <w:spacing w:line="14" w:lineRule="auto"/>
      <w:rPr>
        <w:b w:val="0"/>
      </w:rPr>
    </w:pPr>
    <w:r>
      <w:rPr>
        <w:noProof/>
      </w:rPr>
      <mc:AlternateContent>
        <mc:Choice Requires="wps">
          <w:drawing>
            <wp:anchor distT="0" distB="0" distL="114300" distR="114300" simplePos="0" relativeHeight="503296832" behindDoc="1" locked="0" layoutInCell="1" allowOverlap="1" wp14:anchorId="1373339E" wp14:editId="5E2C7D78">
              <wp:simplePos x="0" y="0"/>
              <wp:positionH relativeFrom="page">
                <wp:posOffset>1685290</wp:posOffset>
              </wp:positionH>
              <wp:positionV relativeFrom="paragraph">
                <wp:posOffset>-231140</wp:posOffset>
              </wp:positionV>
              <wp:extent cx="4867275" cy="1619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0800" w14:textId="323129FD" w:rsidR="00A30697" w:rsidRDefault="00F15E4A" w:rsidP="00226433">
                          <w:pPr>
                            <w:spacing w:line="223" w:lineRule="exact"/>
                            <w:ind w:left="20"/>
                            <w:rPr>
                              <w:sz w:val="20"/>
                            </w:rPr>
                          </w:pPr>
                          <w:r>
                            <w:rPr>
                              <w:sz w:val="20"/>
                            </w:rPr>
                            <w:t xml:space="preserve">Draft </w:t>
                          </w:r>
                          <w:r w:rsidR="00A30697">
                            <w:rPr>
                              <w:sz w:val="20"/>
                            </w:rPr>
                            <w:t xml:space="preserve">Minutes for Oakley Parish Council Meeting held on Tuesday </w:t>
                          </w:r>
                          <w:r w:rsidR="000E290B">
                            <w:rPr>
                              <w:sz w:val="20"/>
                            </w:rPr>
                            <w:t>1</w:t>
                          </w:r>
                          <w:r w:rsidR="000E290B" w:rsidRPr="000E290B">
                            <w:rPr>
                              <w:sz w:val="20"/>
                              <w:vertAlign w:val="superscript"/>
                            </w:rPr>
                            <w:t>st</w:t>
                          </w:r>
                          <w:r w:rsidR="000E290B">
                            <w:rPr>
                              <w:sz w:val="20"/>
                            </w:rPr>
                            <w:t xml:space="preserve">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3339E" id="_x0000_t202" coordsize="21600,21600" o:spt="202" path="m,l,21600r21600,l21600,xe">
              <v:stroke joinstyle="miter"/>
              <v:path gradientshapeok="t" o:connecttype="rect"/>
            </v:shapetype>
            <v:shape id="Text Box 1" o:spid="_x0000_s1027" type="#_x0000_t202" style="position:absolute;margin-left:132.7pt;margin-top:-18.2pt;width:383.25pt;height:12.7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NJ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" filled="f" stroked="f">
              <v:textbox inset="0,0,0,0">
                <w:txbxContent>
                  <w:p w14:paraId="0C660800" w14:textId="323129FD" w:rsidR="00A30697" w:rsidRDefault="00F15E4A" w:rsidP="00226433">
                    <w:pPr>
                      <w:spacing w:line="223" w:lineRule="exact"/>
                      <w:ind w:left="20"/>
                      <w:rPr>
                        <w:sz w:val="20"/>
                      </w:rPr>
                    </w:pPr>
                    <w:r>
                      <w:rPr>
                        <w:sz w:val="20"/>
                      </w:rPr>
                      <w:t xml:space="preserve">Draft </w:t>
                    </w:r>
                    <w:r w:rsidR="00A30697">
                      <w:rPr>
                        <w:sz w:val="20"/>
                      </w:rPr>
                      <w:t xml:space="preserve">Minutes for Oakley Parish Council Meeting held on Tuesday </w:t>
                    </w:r>
                    <w:r w:rsidR="000E290B">
                      <w:rPr>
                        <w:sz w:val="20"/>
                      </w:rPr>
                      <w:t>1</w:t>
                    </w:r>
                    <w:r w:rsidR="000E290B" w:rsidRPr="000E290B">
                      <w:rPr>
                        <w:sz w:val="20"/>
                        <w:vertAlign w:val="superscript"/>
                      </w:rPr>
                      <w:t>st</w:t>
                    </w:r>
                    <w:r w:rsidR="000E290B">
                      <w:rPr>
                        <w:sz w:val="20"/>
                      </w:rPr>
                      <w:t xml:space="preserve"> January 2019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3C43" w14:textId="77777777" w:rsidR="008659CF" w:rsidRDefault="008659CF">
      <w:r>
        <w:separator/>
      </w:r>
    </w:p>
  </w:footnote>
  <w:footnote w:type="continuationSeparator" w:id="0">
    <w:p w14:paraId="55055372" w14:textId="77777777" w:rsidR="008659CF" w:rsidRDefault="0086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A886" w14:textId="1276F9A7" w:rsidR="00A30697" w:rsidRDefault="000E290B">
    <w:pPr>
      <w:pStyle w:val="Header"/>
      <w:jc w:val="right"/>
      <w:rPr>
        <w:color w:val="548DD4" w:themeColor="text2" w:themeTint="99"/>
        <w:sz w:val="24"/>
        <w:szCs w:val="24"/>
      </w:rPr>
    </w:pPr>
    <w:r w:rsidRPr="000E290B">
      <w:rPr>
        <w:color w:val="7F7F7F" w:themeColor="background1" w:themeShade="7F"/>
        <w:spacing w:val="60"/>
        <w:sz w:val="24"/>
        <w:szCs w:val="24"/>
      </w:rPr>
      <w:t>Page</w:t>
    </w:r>
    <w:r w:rsidRPr="000E290B">
      <w:rPr>
        <w:color w:val="548DD4" w:themeColor="text2" w:themeTint="99"/>
        <w:sz w:val="24"/>
        <w:szCs w:val="24"/>
      </w:rPr>
      <w:t xml:space="preserve"> | </w:t>
    </w:r>
    <w:r w:rsidRPr="000E290B">
      <w:rPr>
        <w:color w:val="548DD4" w:themeColor="text2" w:themeTint="99"/>
        <w:sz w:val="24"/>
        <w:szCs w:val="24"/>
      </w:rPr>
      <w:fldChar w:fldCharType="begin"/>
    </w:r>
    <w:r w:rsidRPr="000E290B">
      <w:rPr>
        <w:color w:val="548DD4" w:themeColor="text2" w:themeTint="99"/>
        <w:sz w:val="24"/>
        <w:szCs w:val="24"/>
      </w:rPr>
      <w:instrText xml:space="preserve"> PAGE   \* MERGEFORMAT </w:instrText>
    </w:r>
    <w:r w:rsidRPr="000E290B">
      <w:rPr>
        <w:color w:val="548DD4" w:themeColor="text2" w:themeTint="99"/>
        <w:sz w:val="24"/>
        <w:szCs w:val="24"/>
      </w:rPr>
      <w:fldChar w:fldCharType="separate"/>
    </w:r>
    <w:r w:rsidRPr="000E290B">
      <w:rPr>
        <w:b/>
        <w:bCs/>
        <w:noProof/>
        <w:color w:val="548DD4" w:themeColor="text2" w:themeTint="99"/>
        <w:sz w:val="24"/>
        <w:szCs w:val="24"/>
      </w:rPr>
      <w:t>1</w:t>
    </w:r>
    <w:r w:rsidRPr="000E290B">
      <w:rPr>
        <w:b/>
        <w:bCs/>
        <w:noProof/>
        <w:color w:val="548DD4" w:themeColor="text2" w:themeTint="99"/>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408B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1053A"/>
    <w:multiLevelType w:val="hybridMultilevel"/>
    <w:tmpl w:val="582E38B2"/>
    <w:lvl w:ilvl="0" w:tplc="B066BD9A">
      <w:start w:val="1"/>
      <w:numFmt w:val="lowerLetter"/>
      <w:lvlText w:val="%1."/>
      <w:lvlJc w:val="left"/>
      <w:pPr>
        <w:ind w:left="932" w:hanging="360"/>
      </w:pPr>
      <w:rPr>
        <w:rFonts w:hint="default"/>
      </w:rPr>
    </w:lvl>
    <w:lvl w:ilvl="1" w:tplc="08090019" w:tentative="1">
      <w:start w:val="1"/>
      <w:numFmt w:val="lowerLetter"/>
      <w:lvlText w:val="%2."/>
      <w:lvlJc w:val="left"/>
      <w:pPr>
        <w:ind w:left="1652" w:hanging="360"/>
      </w:p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2" w15:restartNumberingAfterBreak="0">
    <w:nsid w:val="08DF054F"/>
    <w:multiLevelType w:val="hybridMultilevel"/>
    <w:tmpl w:val="6E423322"/>
    <w:lvl w:ilvl="0" w:tplc="248A2B76">
      <w:start w:val="1"/>
      <w:numFmt w:val="lowerRoman"/>
      <w:lvlText w:val="%1."/>
      <w:lvlJc w:val="left"/>
      <w:pPr>
        <w:ind w:left="725" w:hanging="72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3" w15:restartNumberingAfterBreak="0">
    <w:nsid w:val="0D2B51C4"/>
    <w:multiLevelType w:val="hybridMultilevel"/>
    <w:tmpl w:val="3AAE7ED0"/>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0DA11999"/>
    <w:multiLevelType w:val="hybridMultilevel"/>
    <w:tmpl w:val="5178EB90"/>
    <w:lvl w:ilvl="0" w:tplc="C548F8A4">
      <w:start w:val="1"/>
      <w:numFmt w:val="lowerRoman"/>
      <w:lvlText w:val="%1."/>
      <w:lvlJc w:val="left"/>
      <w:pPr>
        <w:ind w:left="826" w:hanging="72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5" w15:restartNumberingAfterBreak="0">
    <w:nsid w:val="138B025A"/>
    <w:multiLevelType w:val="hybridMultilevel"/>
    <w:tmpl w:val="B31E3E66"/>
    <w:lvl w:ilvl="0" w:tplc="56C40F12">
      <w:start w:val="1"/>
      <w:numFmt w:val="lowerRoman"/>
      <w:lvlText w:val="%1."/>
      <w:lvlJc w:val="left"/>
      <w:pPr>
        <w:ind w:left="668" w:hanging="425"/>
      </w:pPr>
      <w:rPr>
        <w:rFonts w:ascii="Calibri" w:eastAsia="Calibri" w:hAnsi="Calibri" w:cs="Calibri" w:hint="default"/>
        <w:b/>
        <w:bCs/>
        <w:spacing w:val="-4"/>
        <w:w w:val="100"/>
        <w:sz w:val="18"/>
        <w:szCs w:val="18"/>
        <w:lang w:val="en-GB" w:eastAsia="en-GB" w:bidi="en-GB"/>
      </w:rPr>
    </w:lvl>
    <w:lvl w:ilvl="1" w:tplc="70747A86">
      <w:numFmt w:val="bullet"/>
      <w:lvlText w:val="•"/>
      <w:lvlJc w:val="left"/>
      <w:pPr>
        <w:ind w:left="1358" w:hanging="425"/>
      </w:pPr>
      <w:rPr>
        <w:rFonts w:hint="default"/>
        <w:lang w:val="en-GB" w:eastAsia="en-GB" w:bidi="en-GB"/>
      </w:rPr>
    </w:lvl>
    <w:lvl w:ilvl="2" w:tplc="E4229F40">
      <w:numFmt w:val="bullet"/>
      <w:lvlText w:val="•"/>
      <w:lvlJc w:val="left"/>
      <w:pPr>
        <w:ind w:left="2056" w:hanging="425"/>
      </w:pPr>
      <w:rPr>
        <w:rFonts w:hint="default"/>
        <w:lang w:val="en-GB" w:eastAsia="en-GB" w:bidi="en-GB"/>
      </w:rPr>
    </w:lvl>
    <w:lvl w:ilvl="3" w:tplc="06821B38">
      <w:numFmt w:val="bullet"/>
      <w:lvlText w:val="•"/>
      <w:lvlJc w:val="left"/>
      <w:pPr>
        <w:ind w:left="2754" w:hanging="425"/>
      </w:pPr>
      <w:rPr>
        <w:rFonts w:hint="default"/>
        <w:lang w:val="en-GB" w:eastAsia="en-GB" w:bidi="en-GB"/>
      </w:rPr>
    </w:lvl>
    <w:lvl w:ilvl="4" w:tplc="81680660">
      <w:numFmt w:val="bullet"/>
      <w:lvlText w:val="•"/>
      <w:lvlJc w:val="left"/>
      <w:pPr>
        <w:ind w:left="3452" w:hanging="425"/>
      </w:pPr>
      <w:rPr>
        <w:rFonts w:hint="default"/>
        <w:lang w:val="en-GB" w:eastAsia="en-GB" w:bidi="en-GB"/>
      </w:rPr>
    </w:lvl>
    <w:lvl w:ilvl="5" w:tplc="FE5A62C0">
      <w:numFmt w:val="bullet"/>
      <w:lvlText w:val="•"/>
      <w:lvlJc w:val="left"/>
      <w:pPr>
        <w:ind w:left="4150" w:hanging="425"/>
      </w:pPr>
      <w:rPr>
        <w:rFonts w:hint="default"/>
        <w:lang w:val="en-GB" w:eastAsia="en-GB" w:bidi="en-GB"/>
      </w:rPr>
    </w:lvl>
    <w:lvl w:ilvl="6" w:tplc="E286ED48">
      <w:numFmt w:val="bullet"/>
      <w:lvlText w:val="•"/>
      <w:lvlJc w:val="left"/>
      <w:pPr>
        <w:ind w:left="4848" w:hanging="425"/>
      </w:pPr>
      <w:rPr>
        <w:rFonts w:hint="default"/>
        <w:lang w:val="en-GB" w:eastAsia="en-GB" w:bidi="en-GB"/>
      </w:rPr>
    </w:lvl>
    <w:lvl w:ilvl="7" w:tplc="95DA4328">
      <w:numFmt w:val="bullet"/>
      <w:lvlText w:val="•"/>
      <w:lvlJc w:val="left"/>
      <w:pPr>
        <w:ind w:left="5546" w:hanging="425"/>
      </w:pPr>
      <w:rPr>
        <w:rFonts w:hint="default"/>
        <w:lang w:val="en-GB" w:eastAsia="en-GB" w:bidi="en-GB"/>
      </w:rPr>
    </w:lvl>
    <w:lvl w:ilvl="8" w:tplc="B08219C8">
      <w:numFmt w:val="bullet"/>
      <w:lvlText w:val="•"/>
      <w:lvlJc w:val="left"/>
      <w:pPr>
        <w:ind w:left="6244" w:hanging="425"/>
      </w:pPr>
      <w:rPr>
        <w:rFonts w:hint="default"/>
        <w:lang w:val="en-GB" w:eastAsia="en-GB" w:bidi="en-GB"/>
      </w:rPr>
    </w:lvl>
  </w:abstractNum>
  <w:abstractNum w:abstractNumId="6" w15:restartNumberingAfterBreak="0">
    <w:nsid w:val="1A2D5D18"/>
    <w:multiLevelType w:val="hybridMultilevel"/>
    <w:tmpl w:val="5EA8DBEE"/>
    <w:lvl w:ilvl="0" w:tplc="D4A8D974">
      <w:start w:val="1"/>
      <w:numFmt w:val="lowerRoman"/>
      <w:lvlText w:val="%1."/>
      <w:lvlJc w:val="left"/>
      <w:pPr>
        <w:ind w:left="558" w:hanging="452"/>
      </w:pPr>
      <w:rPr>
        <w:rFonts w:ascii="Calibri" w:eastAsia="Calibri" w:hAnsi="Calibri" w:cs="Calibri" w:hint="default"/>
        <w:spacing w:val="-2"/>
        <w:w w:val="100"/>
        <w:sz w:val="18"/>
        <w:szCs w:val="18"/>
        <w:lang w:val="en-GB" w:eastAsia="en-GB" w:bidi="en-GB"/>
      </w:rPr>
    </w:lvl>
    <w:lvl w:ilvl="1" w:tplc="E320E99C">
      <w:numFmt w:val="bullet"/>
      <w:lvlText w:val="•"/>
      <w:lvlJc w:val="left"/>
      <w:pPr>
        <w:ind w:left="1268" w:hanging="452"/>
      </w:pPr>
      <w:rPr>
        <w:rFonts w:hint="default"/>
        <w:lang w:val="en-GB" w:eastAsia="en-GB" w:bidi="en-GB"/>
      </w:rPr>
    </w:lvl>
    <w:lvl w:ilvl="2" w:tplc="946ED312">
      <w:numFmt w:val="bullet"/>
      <w:lvlText w:val="•"/>
      <w:lvlJc w:val="left"/>
      <w:pPr>
        <w:ind w:left="1976" w:hanging="452"/>
      </w:pPr>
      <w:rPr>
        <w:rFonts w:hint="default"/>
        <w:lang w:val="en-GB" w:eastAsia="en-GB" w:bidi="en-GB"/>
      </w:rPr>
    </w:lvl>
    <w:lvl w:ilvl="3" w:tplc="D6AC30C8">
      <w:numFmt w:val="bullet"/>
      <w:lvlText w:val="•"/>
      <w:lvlJc w:val="left"/>
      <w:pPr>
        <w:ind w:left="2684" w:hanging="452"/>
      </w:pPr>
      <w:rPr>
        <w:rFonts w:hint="default"/>
        <w:lang w:val="en-GB" w:eastAsia="en-GB" w:bidi="en-GB"/>
      </w:rPr>
    </w:lvl>
    <w:lvl w:ilvl="4" w:tplc="B808C44C">
      <w:numFmt w:val="bullet"/>
      <w:lvlText w:val="•"/>
      <w:lvlJc w:val="left"/>
      <w:pPr>
        <w:ind w:left="3392" w:hanging="452"/>
      </w:pPr>
      <w:rPr>
        <w:rFonts w:hint="default"/>
        <w:lang w:val="en-GB" w:eastAsia="en-GB" w:bidi="en-GB"/>
      </w:rPr>
    </w:lvl>
    <w:lvl w:ilvl="5" w:tplc="0C346EB2">
      <w:numFmt w:val="bullet"/>
      <w:lvlText w:val="•"/>
      <w:lvlJc w:val="left"/>
      <w:pPr>
        <w:ind w:left="4100" w:hanging="452"/>
      </w:pPr>
      <w:rPr>
        <w:rFonts w:hint="default"/>
        <w:lang w:val="en-GB" w:eastAsia="en-GB" w:bidi="en-GB"/>
      </w:rPr>
    </w:lvl>
    <w:lvl w:ilvl="6" w:tplc="FD6E25BC">
      <w:numFmt w:val="bullet"/>
      <w:lvlText w:val="•"/>
      <w:lvlJc w:val="left"/>
      <w:pPr>
        <w:ind w:left="4808" w:hanging="452"/>
      </w:pPr>
      <w:rPr>
        <w:rFonts w:hint="default"/>
        <w:lang w:val="en-GB" w:eastAsia="en-GB" w:bidi="en-GB"/>
      </w:rPr>
    </w:lvl>
    <w:lvl w:ilvl="7" w:tplc="050E695E">
      <w:numFmt w:val="bullet"/>
      <w:lvlText w:val="•"/>
      <w:lvlJc w:val="left"/>
      <w:pPr>
        <w:ind w:left="5516" w:hanging="452"/>
      </w:pPr>
      <w:rPr>
        <w:rFonts w:hint="default"/>
        <w:lang w:val="en-GB" w:eastAsia="en-GB" w:bidi="en-GB"/>
      </w:rPr>
    </w:lvl>
    <w:lvl w:ilvl="8" w:tplc="9AB46716">
      <w:numFmt w:val="bullet"/>
      <w:lvlText w:val="•"/>
      <w:lvlJc w:val="left"/>
      <w:pPr>
        <w:ind w:left="6224" w:hanging="452"/>
      </w:pPr>
      <w:rPr>
        <w:rFonts w:hint="default"/>
        <w:lang w:val="en-GB" w:eastAsia="en-GB" w:bidi="en-GB"/>
      </w:rPr>
    </w:lvl>
  </w:abstractNum>
  <w:abstractNum w:abstractNumId="7" w15:restartNumberingAfterBreak="0">
    <w:nsid w:val="1A7947A2"/>
    <w:multiLevelType w:val="multilevel"/>
    <w:tmpl w:val="B7C8F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1417B3"/>
    <w:multiLevelType w:val="hybridMultilevel"/>
    <w:tmpl w:val="79B0BA9A"/>
    <w:lvl w:ilvl="0" w:tplc="E9C496E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802309"/>
    <w:multiLevelType w:val="hybridMultilevel"/>
    <w:tmpl w:val="5106C8DA"/>
    <w:lvl w:ilvl="0" w:tplc="3F063068">
      <w:start w:val="1"/>
      <w:numFmt w:val="lowerRoman"/>
      <w:lvlText w:val="%1."/>
      <w:lvlJc w:val="left"/>
      <w:pPr>
        <w:ind w:left="915" w:hanging="72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0" w15:restartNumberingAfterBreak="0">
    <w:nsid w:val="29F552E1"/>
    <w:multiLevelType w:val="hybridMultilevel"/>
    <w:tmpl w:val="8930873C"/>
    <w:lvl w:ilvl="0" w:tplc="AC9ECDF6">
      <w:start w:val="1"/>
      <w:numFmt w:val="lowerRoman"/>
      <w:lvlText w:val="%1."/>
      <w:lvlJc w:val="left"/>
      <w:pPr>
        <w:ind w:left="570" w:hanging="425"/>
      </w:pPr>
      <w:rPr>
        <w:rFonts w:ascii="Calibri" w:eastAsia="Calibri" w:hAnsi="Calibri" w:cs="Calibri" w:hint="default"/>
        <w:b/>
        <w:bCs/>
        <w:spacing w:val="-2"/>
        <w:w w:val="100"/>
        <w:sz w:val="18"/>
        <w:szCs w:val="18"/>
        <w:lang w:val="en-GB" w:eastAsia="en-GB" w:bidi="en-GB"/>
      </w:rPr>
    </w:lvl>
    <w:lvl w:ilvl="1" w:tplc="12B2AF8C">
      <w:numFmt w:val="bullet"/>
      <w:lvlText w:val="•"/>
      <w:lvlJc w:val="left"/>
      <w:pPr>
        <w:ind w:left="1286" w:hanging="425"/>
      </w:pPr>
      <w:rPr>
        <w:rFonts w:hint="default"/>
        <w:lang w:val="en-GB" w:eastAsia="en-GB" w:bidi="en-GB"/>
      </w:rPr>
    </w:lvl>
    <w:lvl w:ilvl="2" w:tplc="135C2B16">
      <w:numFmt w:val="bullet"/>
      <w:lvlText w:val="•"/>
      <w:lvlJc w:val="left"/>
      <w:pPr>
        <w:ind w:left="1992" w:hanging="425"/>
      </w:pPr>
      <w:rPr>
        <w:rFonts w:hint="default"/>
        <w:lang w:val="en-GB" w:eastAsia="en-GB" w:bidi="en-GB"/>
      </w:rPr>
    </w:lvl>
    <w:lvl w:ilvl="3" w:tplc="5CF0C3FE">
      <w:numFmt w:val="bullet"/>
      <w:lvlText w:val="•"/>
      <w:lvlJc w:val="left"/>
      <w:pPr>
        <w:ind w:left="2698" w:hanging="425"/>
      </w:pPr>
      <w:rPr>
        <w:rFonts w:hint="default"/>
        <w:lang w:val="en-GB" w:eastAsia="en-GB" w:bidi="en-GB"/>
      </w:rPr>
    </w:lvl>
    <w:lvl w:ilvl="4" w:tplc="7F6AAE10">
      <w:numFmt w:val="bullet"/>
      <w:lvlText w:val="•"/>
      <w:lvlJc w:val="left"/>
      <w:pPr>
        <w:ind w:left="3404" w:hanging="425"/>
      </w:pPr>
      <w:rPr>
        <w:rFonts w:hint="default"/>
        <w:lang w:val="en-GB" w:eastAsia="en-GB" w:bidi="en-GB"/>
      </w:rPr>
    </w:lvl>
    <w:lvl w:ilvl="5" w:tplc="2064DD40">
      <w:numFmt w:val="bullet"/>
      <w:lvlText w:val="•"/>
      <w:lvlJc w:val="left"/>
      <w:pPr>
        <w:ind w:left="4110" w:hanging="425"/>
      </w:pPr>
      <w:rPr>
        <w:rFonts w:hint="default"/>
        <w:lang w:val="en-GB" w:eastAsia="en-GB" w:bidi="en-GB"/>
      </w:rPr>
    </w:lvl>
    <w:lvl w:ilvl="6" w:tplc="62CA7682">
      <w:numFmt w:val="bullet"/>
      <w:lvlText w:val="•"/>
      <w:lvlJc w:val="left"/>
      <w:pPr>
        <w:ind w:left="4816" w:hanging="425"/>
      </w:pPr>
      <w:rPr>
        <w:rFonts w:hint="default"/>
        <w:lang w:val="en-GB" w:eastAsia="en-GB" w:bidi="en-GB"/>
      </w:rPr>
    </w:lvl>
    <w:lvl w:ilvl="7" w:tplc="F27654FC">
      <w:numFmt w:val="bullet"/>
      <w:lvlText w:val="•"/>
      <w:lvlJc w:val="left"/>
      <w:pPr>
        <w:ind w:left="5522" w:hanging="425"/>
      </w:pPr>
      <w:rPr>
        <w:rFonts w:hint="default"/>
        <w:lang w:val="en-GB" w:eastAsia="en-GB" w:bidi="en-GB"/>
      </w:rPr>
    </w:lvl>
    <w:lvl w:ilvl="8" w:tplc="A942D7F2">
      <w:numFmt w:val="bullet"/>
      <w:lvlText w:val="•"/>
      <w:lvlJc w:val="left"/>
      <w:pPr>
        <w:ind w:left="6228" w:hanging="425"/>
      </w:pPr>
      <w:rPr>
        <w:rFonts w:hint="default"/>
        <w:lang w:val="en-GB" w:eastAsia="en-GB" w:bidi="en-GB"/>
      </w:rPr>
    </w:lvl>
  </w:abstractNum>
  <w:abstractNum w:abstractNumId="11" w15:restartNumberingAfterBreak="0">
    <w:nsid w:val="2B3120B0"/>
    <w:multiLevelType w:val="hybridMultilevel"/>
    <w:tmpl w:val="78D0489C"/>
    <w:lvl w:ilvl="0" w:tplc="FDD431BA">
      <w:start w:val="1"/>
      <w:numFmt w:val="lowerRoman"/>
      <w:lvlText w:val="%1."/>
      <w:lvlJc w:val="left"/>
      <w:pPr>
        <w:ind w:left="570" w:hanging="425"/>
      </w:pPr>
      <w:rPr>
        <w:rFonts w:ascii="Calibri" w:eastAsia="Calibri" w:hAnsi="Calibri" w:cs="Calibri" w:hint="default"/>
        <w:spacing w:val="-2"/>
        <w:w w:val="100"/>
        <w:sz w:val="18"/>
        <w:szCs w:val="18"/>
        <w:lang w:val="en-GB" w:eastAsia="en-GB" w:bidi="en-GB"/>
      </w:rPr>
    </w:lvl>
    <w:lvl w:ilvl="1" w:tplc="2E24815A">
      <w:numFmt w:val="bullet"/>
      <w:lvlText w:val="•"/>
      <w:lvlJc w:val="left"/>
      <w:pPr>
        <w:ind w:left="1286" w:hanging="425"/>
      </w:pPr>
      <w:rPr>
        <w:rFonts w:hint="default"/>
        <w:lang w:val="en-GB" w:eastAsia="en-GB" w:bidi="en-GB"/>
      </w:rPr>
    </w:lvl>
    <w:lvl w:ilvl="2" w:tplc="C2C450D4">
      <w:numFmt w:val="bullet"/>
      <w:lvlText w:val="•"/>
      <w:lvlJc w:val="left"/>
      <w:pPr>
        <w:ind w:left="1992" w:hanging="425"/>
      </w:pPr>
      <w:rPr>
        <w:rFonts w:hint="default"/>
        <w:lang w:val="en-GB" w:eastAsia="en-GB" w:bidi="en-GB"/>
      </w:rPr>
    </w:lvl>
    <w:lvl w:ilvl="3" w:tplc="444C9CA2">
      <w:numFmt w:val="bullet"/>
      <w:lvlText w:val="•"/>
      <w:lvlJc w:val="left"/>
      <w:pPr>
        <w:ind w:left="2698" w:hanging="425"/>
      </w:pPr>
      <w:rPr>
        <w:rFonts w:hint="default"/>
        <w:lang w:val="en-GB" w:eastAsia="en-GB" w:bidi="en-GB"/>
      </w:rPr>
    </w:lvl>
    <w:lvl w:ilvl="4" w:tplc="77CA1348">
      <w:numFmt w:val="bullet"/>
      <w:lvlText w:val="•"/>
      <w:lvlJc w:val="left"/>
      <w:pPr>
        <w:ind w:left="3404" w:hanging="425"/>
      </w:pPr>
      <w:rPr>
        <w:rFonts w:hint="default"/>
        <w:lang w:val="en-GB" w:eastAsia="en-GB" w:bidi="en-GB"/>
      </w:rPr>
    </w:lvl>
    <w:lvl w:ilvl="5" w:tplc="347A92A0">
      <w:numFmt w:val="bullet"/>
      <w:lvlText w:val="•"/>
      <w:lvlJc w:val="left"/>
      <w:pPr>
        <w:ind w:left="4110" w:hanging="425"/>
      </w:pPr>
      <w:rPr>
        <w:rFonts w:hint="default"/>
        <w:lang w:val="en-GB" w:eastAsia="en-GB" w:bidi="en-GB"/>
      </w:rPr>
    </w:lvl>
    <w:lvl w:ilvl="6" w:tplc="8A1021B4">
      <w:numFmt w:val="bullet"/>
      <w:lvlText w:val="•"/>
      <w:lvlJc w:val="left"/>
      <w:pPr>
        <w:ind w:left="4816" w:hanging="425"/>
      </w:pPr>
      <w:rPr>
        <w:rFonts w:hint="default"/>
        <w:lang w:val="en-GB" w:eastAsia="en-GB" w:bidi="en-GB"/>
      </w:rPr>
    </w:lvl>
    <w:lvl w:ilvl="7" w:tplc="4CDCE686">
      <w:numFmt w:val="bullet"/>
      <w:lvlText w:val="•"/>
      <w:lvlJc w:val="left"/>
      <w:pPr>
        <w:ind w:left="5522" w:hanging="425"/>
      </w:pPr>
      <w:rPr>
        <w:rFonts w:hint="default"/>
        <w:lang w:val="en-GB" w:eastAsia="en-GB" w:bidi="en-GB"/>
      </w:rPr>
    </w:lvl>
    <w:lvl w:ilvl="8" w:tplc="1F988A44">
      <w:numFmt w:val="bullet"/>
      <w:lvlText w:val="•"/>
      <w:lvlJc w:val="left"/>
      <w:pPr>
        <w:ind w:left="6228" w:hanging="425"/>
      </w:pPr>
      <w:rPr>
        <w:rFonts w:hint="default"/>
        <w:lang w:val="en-GB" w:eastAsia="en-GB" w:bidi="en-GB"/>
      </w:rPr>
    </w:lvl>
  </w:abstractNum>
  <w:abstractNum w:abstractNumId="12" w15:restartNumberingAfterBreak="0">
    <w:nsid w:val="2D9F6F2C"/>
    <w:multiLevelType w:val="hybridMultilevel"/>
    <w:tmpl w:val="7C96FC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4CE6EAA"/>
    <w:multiLevelType w:val="hybridMultilevel"/>
    <w:tmpl w:val="68AE6EDC"/>
    <w:lvl w:ilvl="0" w:tplc="4894D67A">
      <w:start w:val="1"/>
      <w:numFmt w:val="lowerRoman"/>
      <w:lvlText w:val="%1."/>
      <w:lvlJc w:val="left"/>
      <w:pPr>
        <w:ind w:left="565" w:hanging="459"/>
      </w:pPr>
      <w:rPr>
        <w:rFonts w:ascii="Calibri" w:eastAsia="Calibri" w:hAnsi="Calibri" w:cs="Calibri" w:hint="default"/>
        <w:spacing w:val="-2"/>
        <w:w w:val="100"/>
        <w:sz w:val="18"/>
        <w:szCs w:val="18"/>
        <w:lang w:val="en-GB" w:eastAsia="en-GB" w:bidi="en-GB"/>
      </w:rPr>
    </w:lvl>
    <w:lvl w:ilvl="1" w:tplc="7FBA7960">
      <w:numFmt w:val="bullet"/>
      <w:lvlText w:val="•"/>
      <w:lvlJc w:val="left"/>
      <w:pPr>
        <w:ind w:left="1268" w:hanging="459"/>
      </w:pPr>
      <w:rPr>
        <w:rFonts w:hint="default"/>
        <w:lang w:val="en-GB" w:eastAsia="en-GB" w:bidi="en-GB"/>
      </w:rPr>
    </w:lvl>
    <w:lvl w:ilvl="2" w:tplc="F440C730">
      <w:numFmt w:val="bullet"/>
      <w:lvlText w:val="•"/>
      <w:lvlJc w:val="left"/>
      <w:pPr>
        <w:ind w:left="1976" w:hanging="459"/>
      </w:pPr>
      <w:rPr>
        <w:rFonts w:hint="default"/>
        <w:lang w:val="en-GB" w:eastAsia="en-GB" w:bidi="en-GB"/>
      </w:rPr>
    </w:lvl>
    <w:lvl w:ilvl="3" w:tplc="F014AFA4">
      <w:numFmt w:val="bullet"/>
      <w:lvlText w:val="•"/>
      <w:lvlJc w:val="left"/>
      <w:pPr>
        <w:ind w:left="2684" w:hanging="459"/>
      </w:pPr>
      <w:rPr>
        <w:rFonts w:hint="default"/>
        <w:lang w:val="en-GB" w:eastAsia="en-GB" w:bidi="en-GB"/>
      </w:rPr>
    </w:lvl>
    <w:lvl w:ilvl="4" w:tplc="AB7411A2">
      <w:numFmt w:val="bullet"/>
      <w:lvlText w:val="•"/>
      <w:lvlJc w:val="left"/>
      <w:pPr>
        <w:ind w:left="3392" w:hanging="459"/>
      </w:pPr>
      <w:rPr>
        <w:rFonts w:hint="default"/>
        <w:lang w:val="en-GB" w:eastAsia="en-GB" w:bidi="en-GB"/>
      </w:rPr>
    </w:lvl>
    <w:lvl w:ilvl="5" w:tplc="EC96DD98">
      <w:numFmt w:val="bullet"/>
      <w:lvlText w:val="•"/>
      <w:lvlJc w:val="left"/>
      <w:pPr>
        <w:ind w:left="4100" w:hanging="459"/>
      </w:pPr>
      <w:rPr>
        <w:rFonts w:hint="default"/>
        <w:lang w:val="en-GB" w:eastAsia="en-GB" w:bidi="en-GB"/>
      </w:rPr>
    </w:lvl>
    <w:lvl w:ilvl="6" w:tplc="AA90FA9C">
      <w:numFmt w:val="bullet"/>
      <w:lvlText w:val="•"/>
      <w:lvlJc w:val="left"/>
      <w:pPr>
        <w:ind w:left="4808" w:hanging="459"/>
      </w:pPr>
      <w:rPr>
        <w:rFonts w:hint="default"/>
        <w:lang w:val="en-GB" w:eastAsia="en-GB" w:bidi="en-GB"/>
      </w:rPr>
    </w:lvl>
    <w:lvl w:ilvl="7" w:tplc="F9A026E6">
      <w:numFmt w:val="bullet"/>
      <w:lvlText w:val="•"/>
      <w:lvlJc w:val="left"/>
      <w:pPr>
        <w:ind w:left="5516" w:hanging="459"/>
      </w:pPr>
      <w:rPr>
        <w:rFonts w:hint="default"/>
        <w:lang w:val="en-GB" w:eastAsia="en-GB" w:bidi="en-GB"/>
      </w:rPr>
    </w:lvl>
    <w:lvl w:ilvl="8" w:tplc="D346D31C">
      <w:numFmt w:val="bullet"/>
      <w:lvlText w:val="•"/>
      <w:lvlJc w:val="left"/>
      <w:pPr>
        <w:ind w:left="6224" w:hanging="459"/>
      </w:pPr>
      <w:rPr>
        <w:rFonts w:hint="default"/>
        <w:lang w:val="en-GB" w:eastAsia="en-GB" w:bidi="en-GB"/>
      </w:rPr>
    </w:lvl>
  </w:abstractNum>
  <w:abstractNum w:abstractNumId="14" w15:restartNumberingAfterBreak="0">
    <w:nsid w:val="3BE92968"/>
    <w:multiLevelType w:val="hybridMultilevel"/>
    <w:tmpl w:val="77D6B86E"/>
    <w:lvl w:ilvl="0" w:tplc="0096C172">
      <w:start w:val="1"/>
      <w:numFmt w:val="lowerRoman"/>
      <w:lvlText w:val="%1."/>
      <w:lvlJc w:val="left"/>
      <w:pPr>
        <w:ind w:left="567" w:hanging="461"/>
      </w:pPr>
      <w:rPr>
        <w:rFonts w:ascii="Calibri" w:eastAsia="Calibri" w:hAnsi="Calibri" w:cs="Calibri" w:hint="default"/>
        <w:b/>
        <w:spacing w:val="-2"/>
        <w:w w:val="100"/>
        <w:sz w:val="18"/>
        <w:szCs w:val="18"/>
        <w:lang w:val="en-GB" w:eastAsia="en-GB" w:bidi="en-GB"/>
      </w:rPr>
    </w:lvl>
    <w:lvl w:ilvl="1" w:tplc="31FA8F04">
      <w:numFmt w:val="bullet"/>
      <w:lvlText w:val="•"/>
      <w:lvlJc w:val="left"/>
      <w:pPr>
        <w:ind w:left="1268" w:hanging="461"/>
      </w:pPr>
      <w:rPr>
        <w:rFonts w:hint="default"/>
        <w:lang w:val="en-GB" w:eastAsia="en-GB" w:bidi="en-GB"/>
      </w:rPr>
    </w:lvl>
    <w:lvl w:ilvl="2" w:tplc="1604012E">
      <w:numFmt w:val="bullet"/>
      <w:lvlText w:val="•"/>
      <w:lvlJc w:val="left"/>
      <w:pPr>
        <w:ind w:left="1976" w:hanging="461"/>
      </w:pPr>
      <w:rPr>
        <w:rFonts w:hint="default"/>
        <w:lang w:val="en-GB" w:eastAsia="en-GB" w:bidi="en-GB"/>
      </w:rPr>
    </w:lvl>
    <w:lvl w:ilvl="3" w:tplc="BC5A7728">
      <w:numFmt w:val="bullet"/>
      <w:lvlText w:val="•"/>
      <w:lvlJc w:val="left"/>
      <w:pPr>
        <w:ind w:left="2684" w:hanging="461"/>
      </w:pPr>
      <w:rPr>
        <w:rFonts w:hint="default"/>
        <w:lang w:val="en-GB" w:eastAsia="en-GB" w:bidi="en-GB"/>
      </w:rPr>
    </w:lvl>
    <w:lvl w:ilvl="4" w:tplc="A90A7F06">
      <w:numFmt w:val="bullet"/>
      <w:lvlText w:val="•"/>
      <w:lvlJc w:val="left"/>
      <w:pPr>
        <w:ind w:left="3392" w:hanging="461"/>
      </w:pPr>
      <w:rPr>
        <w:rFonts w:hint="default"/>
        <w:lang w:val="en-GB" w:eastAsia="en-GB" w:bidi="en-GB"/>
      </w:rPr>
    </w:lvl>
    <w:lvl w:ilvl="5" w:tplc="A83CA74A">
      <w:numFmt w:val="bullet"/>
      <w:lvlText w:val="•"/>
      <w:lvlJc w:val="left"/>
      <w:pPr>
        <w:ind w:left="4100" w:hanging="461"/>
      </w:pPr>
      <w:rPr>
        <w:rFonts w:hint="default"/>
        <w:lang w:val="en-GB" w:eastAsia="en-GB" w:bidi="en-GB"/>
      </w:rPr>
    </w:lvl>
    <w:lvl w:ilvl="6" w:tplc="6EF64EE0">
      <w:numFmt w:val="bullet"/>
      <w:lvlText w:val="•"/>
      <w:lvlJc w:val="left"/>
      <w:pPr>
        <w:ind w:left="4808" w:hanging="461"/>
      </w:pPr>
      <w:rPr>
        <w:rFonts w:hint="default"/>
        <w:lang w:val="en-GB" w:eastAsia="en-GB" w:bidi="en-GB"/>
      </w:rPr>
    </w:lvl>
    <w:lvl w:ilvl="7" w:tplc="69B60D0A">
      <w:numFmt w:val="bullet"/>
      <w:lvlText w:val="•"/>
      <w:lvlJc w:val="left"/>
      <w:pPr>
        <w:ind w:left="5516" w:hanging="461"/>
      </w:pPr>
      <w:rPr>
        <w:rFonts w:hint="default"/>
        <w:lang w:val="en-GB" w:eastAsia="en-GB" w:bidi="en-GB"/>
      </w:rPr>
    </w:lvl>
    <w:lvl w:ilvl="8" w:tplc="AC1C1F68">
      <w:numFmt w:val="bullet"/>
      <w:lvlText w:val="•"/>
      <w:lvlJc w:val="left"/>
      <w:pPr>
        <w:ind w:left="6224" w:hanging="461"/>
      </w:pPr>
      <w:rPr>
        <w:rFonts w:hint="default"/>
        <w:lang w:val="en-GB" w:eastAsia="en-GB" w:bidi="en-GB"/>
      </w:rPr>
    </w:lvl>
  </w:abstractNum>
  <w:abstractNum w:abstractNumId="15" w15:restartNumberingAfterBreak="0">
    <w:nsid w:val="3E96379C"/>
    <w:multiLevelType w:val="hybridMultilevel"/>
    <w:tmpl w:val="51CA064C"/>
    <w:lvl w:ilvl="0" w:tplc="0A78F2A6">
      <w:start w:val="1"/>
      <w:numFmt w:val="lowerRoman"/>
      <w:lvlText w:val="%1."/>
      <w:lvlJc w:val="left"/>
      <w:pPr>
        <w:ind w:left="826" w:hanging="72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6" w15:restartNumberingAfterBreak="0">
    <w:nsid w:val="3FEA260F"/>
    <w:multiLevelType w:val="hybridMultilevel"/>
    <w:tmpl w:val="C22EDABA"/>
    <w:lvl w:ilvl="0" w:tplc="2566456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41BA2C1C"/>
    <w:multiLevelType w:val="hybridMultilevel"/>
    <w:tmpl w:val="E530EEF4"/>
    <w:lvl w:ilvl="0" w:tplc="1D1AD1DA">
      <w:start w:val="1"/>
      <w:numFmt w:val="lowerRoman"/>
      <w:lvlText w:val="%1."/>
      <w:lvlJc w:val="left"/>
      <w:pPr>
        <w:ind w:left="570" w:hanging="464"/>
      </w:pPr>
      <w:rPr>
        <w:rFonts w:ascii="Calibri" w:eastAsia="Calibri" w:hAnsi="Calibri" w:cs="Calibri" w:hint="default"/>
        <w:b/>
        <w:bCs/>
        <w:spacing w:val="-2"/>
        <w:w w:val="100"/>
        <w:sz w:val="18"/>
        <w:szCs w:val="18"/>
        <w:lang w:val="en-GB" w:eastAsia="en-GB" w:bidi="en-GB"/>
      </w:rPr>
    </w:lvl>
    <w:lvl w:ilvl="1" w:tplc="1DD82932">
      <w:start w:val="1"/>
      <w:numFmt w:val="lowerLetter"/>
      <w:lvlText w:val="(%2)"/>
      <w:lvlJc w:val="left"/>
      <w:pPr>
        <w:ind w:left="562" w:hanging="279"/>
      </w:pPr>
      <w:rPr>
        <w:rFonts w:ascii="Calibri" w:eastAsia="Calibri" w:hAnsi="Calibri" w:cs="Calibri" w:hint="default"/>
        <w:spacing w:val="-2"/>
        <w:w w:val="100"/>
        <w:sz w:val="18"/>
        <w:szCs w:val="18"/>
        <w:lang w:val="en-GB" w:eastAsia="en-GB" w:bidi="en-GB"/>
      </w:rPr>
    </w:lvl>
    <w:lvl w:ilvl="2" w:tplc="D41A767A">
      <w:numFmt w:val="bullet"/>
      <w:lvlText w:val="•"/>
      <w:lvlJc w:val="left"/>
      <w:pPr>
        <w:ind w:left="1364" w:hanging="279"/>
      </w:pPr>
      <w:rPr>
        <w:rFonts w:hint="default"/>
        <w:lang w:val="en-GB" w:eastAsia="en-GB" w:bidi="en-GB"/>
      </w:rPr>
    </w:lvl>
    <w:lvl w:ilvl="3" w:tplc="CAA0D41C">
      <w:numFmt w:val="bullet"/>
      <w:lvlText w:val="•"/>
      <w:lvlJc w:val="left"/>
      <w:pPr>
        <w:ind w:left="2149" w:hanging="279"/>
      </w:pPr>
      <w:rPr>
        <w:rFonts w:hint="default"/>
        <w:lang w:val="en-GB" w:eastAsia="en-GB" w:bidi="en-GB"/>
      </w:rPr>
    </w:lvl>
    <w:lvl w:ilvl="4" w:tplc="CB74DFA6">
      <w:numFmt w:val="bullet"/>
      <w:lvlText w:val="•"/>
      <w:lvlJc w:val="left"/>
      <w:pPr>
        <w:ind w:left="2933" w:hanging="279"/>
      </w:pPr>
      <w:rPr>
        <w:rFonts w:hint="default"/>
        <w:lang w:val="en-GB" w:eastAsia="en-GB" w:bidi="en-GB"/>
      </w:rPr>
    </w:lvl>
    <w:lvl w:ilvl="5" w:tplc="8BF6080C">
      <w:numFmt w:val="bullet"/>
      <w:lvlText w:val="•"/>
      <w:lvlJc w:val="left"/>
      <w:pPr>
        <w:ind w:left="3718" w:hanging="279"/>
      </w:pPr>
      <w:rPr>
        <w:rFonts w:hint="default"/>
        <w:lang w:val="en-GB" w:eastAsia="en-GB" w:bidi="en-GB"/>
      </w:rPr>
    </w:lvl>
    <w:lvl w:ilvl="6" w:tplc="F9B64106">
      <w:numFmt w:val="bullet"/>
      <w:lvlText w:val="•"/>
      <w:lvlJc w:val="left"/>
      <w:pPr>
        <w:ind w:left="4502" w:hanging="279"/>
      </w:pPr>
      <w:rPr>
        <w:rFonts w:hint="default"/>
        <w:lang w:val="en-GB" w:eastAsia="en-GB" w:bidi="en-GB"/>
      </w:rPr>
    </w:lvl>
    <w:lvl w:ilvl="7" w:tplc="D0448130">
      <w:numFmt w:val="bullet"/>
      <w:lvlText w:val="•"/>
      <w:lvlJc w:val="left"/>
      <w:pPr>
        <w:ind w:left="5287" w:hanging="279"/>
      </w:pPr>
      <w:rPr>
        <w:rFonts w:hint="default"/>
        <w:lang w:val="en-GB" w:eastAsia="en-GB" w:bidi="en-GB"/>
      </w:rPr>
    </w:lvl>
    <w:lvl w:ilvl="8" w:tplc="8766F7C2">
      <w:numFmt w:val="bullet"/>
      <w:lvlText w:val="•"/>
      <w:lvlJc w:val="left"/>
      <w:pPr>
        <w:ind w:left="6071" w:hanging="279"/>
      </w:pPr>
      <w:rPr>
        <w:rFonts w:hint="default"/>
        <w:lang w:val="en-GB" w:eastAsia="en-GB" w:bidi="en-GB"/>
      </w:rPr>
    </w:lvl>
  </w:abstractNum>
  <w:abstractNum w:abstractNumId="18" w15:restartNumberingAfterBreak="0">
    <w:nsid w:val="48B46B22"/>
    <w:multiLevelType w:val="hybridMultilevel"/>
    <w:tmpl w:val="D696E6E4"/>
    <w:lvl w:ilvl="0" w:tplc="9CEC890A">
      <w:start w:val="1"/>
      <w:numFmt w:val="lowerRoman"/>
      <w:lvlText w:val="%1."/>
      <w:lvlJc w:val="left"/>
      <w:pPr>
        <w:ind w:left="567" w:hanging="428"/>
      </w:pPr>
      <w:rPr>
        <w:rFonts w:ascii="Calibri" w:eastAsia="Calibri" w:hAnsi="Calibri" w:cs="Calibri" w:hint="default"/>
        <w:b/>
        <w:bCs/>
        <w:spacing w:val="-1"/>
        <w:w w:val="99"/>
        <w:sz w:val="20"/>
        <w:szCs w:val="20"/>
        <w:lang w:val="en-GB" w:eastAsia="en-GB" w:bidi="en-GB"/>
      </w:rPr>
    </w:lvl>
    <w:lvl w:ilvl="1" w:tplc="C4522782">
      <w:start w:val="1"/>
      <w:numFmt w:val="lowerLetter"/>
      <w:lvlText w:val="(%2)"/>
      <w:lvlJc w:val="left"/>
      <w:pPr>
        <w:ind w:left="567" w:hanging="286"/>
      </w:pPr>
      <w:rPr>
        <w:rFonts w:ascii="Calibri" w:eastAsia="Calibri" w:hAnsi="Calibri" w:cs="Calibri" w:hint="default"/>
        <w:b/>
        <w:spacing w:val="-2"/>
        <w:w w:val="100"/>
        <w:sz w:val="18"/>
        <w:szCs w:val="18"/>
        <w:lang w:val="en-GB" w:eastAsia="en-GB" w:bidi="en-GB"/>
      </w:rPr>
    </w:lvl>
    <w:lvl w:ilvl="2" w:tplc="D4CC44F2">
      <w:numFmt w:val="bullet"/>
      <w:lvlText w:val="•"/>
      <w:lvlJc w:val="left"/>
      <w:pPr>
        <w:ind w:left="1976" w:hanging="286"/>
      </w:pPr>
      <w:rPr>
        <w:rFonts w:hint="default"/>
        <w:lang w:val="en-GB" w:eastAsia="en-GB" w:bidi="en-GB"/>
      </w:rPr>
    </w:lvl>
    <w:lvl w:ilvl="3" w:tplc="45D0A620">
      <w:numFmt w:val="bullet"/>
      <w:lvlText w:val="•"/>
      <w:lvlJc w:val="left"/>
      <w:pPr>
        <w:ind w:left="2684" w:hanging="286"/>
      </w:pPr>
      <w:rPr>
        <w:rFonts w:hint="default"/>
        <w:lang w:val="en-GB" w:eastAsia="en-GB" w:bidi="en-GB"/>
      </w:rPr>
    </w:lvl>
    <w:lvl w:ilvl="4" w:tplc="B540E0A6">
      <w:numFmt w:val="bullet"/>
      <w:lvlText w:val="•"/>
      <w:lvlJc w:val="left"/>
      <w:pPr>
        <w:ind w:left="3392" w:hanging="286"/>
      </w:pPr>
      <w:rPr>
        <w:rFonts w:hint="default"/>
        <w:lang w:val="en-GB" w:eastAsia="en-GB" w:bidi="en-GB"/>
      </w:rPr>
    </w:lvl>
    <w:lvl w:ilvl="5" w:tplc="E5D23388">
      <w:numFmt w:val="bullet"/>
      <w:lvlText w:val="•"/>
      <w:lvlJc w:val="left"/>
      <w:pPr>
        <w:ind w:left="4100" w:hanging="286"/>
      </w:pPr>
      <w:rPr>
        <w:rFonts w:hint="default"/>
        <w:lang w:val="en-GB" w:eastAsia="en-GB" w:bidi="en-GB"/>
      </w:rPr>
    </w:lvl>
    <w:lvl w:ilvl="6" w:tplc="6F244102">
      <w:numFmt w:val="bullet"/>
      <w:lvlText w:val="•"/>
      <w:lvlJc w:val="left"/>
      <w:pPr>
        <w:ind w:left="4808" w:hanging="286"/>
      </w:pPr>
      <w:rPr>
        <w:rFonts w:hint="default"/>
        <w:lang w:val="en-GB" w:eastAsia="en-GB" w:bidi="en-GB"/>
      </w:rPr>
    </w:lvl>
    <w:lvl w:ilvl="7" w:tplc="4654907C">
      <w:numFmt w:val="bullet"/>
      <w:lvlText w:val="•"/>
      <w:lvlJc w:val="left"/>
      <w:pPr>
        <w:ind w:left="5516" w:hanging="286"/>
      </w:pPr>
      <w:rPr>
        <w:rFonts w:hint="default"/>
        <w:lang w:val="en-GB" w:eastAsia="en-GB" w:bidi="en-GB"/>
      </w:rPr>
    </w:lvl>
    <w:lvl w:ilvl="8" w:tplc="8C6696A8">
      <w:numFmt w:val="bullet"/>
      <w:lvlText w:val="•"/>
      <w:lvlJc w:val="left"/>
      <w:pPr>
        <w:ind w:left="6224" w:hanging="286"/>
      </w:pPr>
      <w:rPr>
        <w:rFonts w:hint="default"/>
        <w:lang w:val="en-GB" w:eastAsia="en-GB" w:bidi="en-GB"/>
      </w:rPr>
    </w:lvl>
  </w:abstractNum>
  <w:abstractNum w:abstractNumId="19" w15:restartNumberingAfterBreak="0">
    <w:nsid w:val="48ED6EAE"/>
    <w:multiLevelType w:val="hybridMultilevel"/>
    <w:tmpl w:val="CF0EF652"/>
    <w:lvl w:ilvl="0" w:tplc="9210FF16">
      <w:start w:val="1"/>
      <w:numFmt w:val="lowerRoman"/>
      <w:lvlText w:val="%1."/>
      <w:lvlJc w:val="left"/>
      <w:pPr>
        <w:ind w:left="570" w:hanging="464"/>
      </w:pPr>
      <w:rPr>
        <w:rFonts w:ascii="Calibri" w:eastAsia="Calibri" w:hAnsi="Calibri" w:cs="Calibri" w:hint="default"/>
        <w:b/>
        <w:bCs/>
        <w:spacing w:val="-2"/>
        <w:w w:val="1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46CA0"/>
    <w:multiLevelType w:val="hybridMultilevel"/>
    <w:tmpl w:val="237A7720"/>
    <w:lvl w:ilvl="0" w:tplc="CF2ECE50">
      <w:start w:val="1"/>
      <w:numFmt w:val="lowerLetter"/>
      <w:lvlText w:val="%1."/>
      <w:lvlJc w:val="left"/>
      <w:pPr>
        <w:ind w:left="9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C64C9"/>
    <w:multiLevelType w:val="hybridMultilevel"/>
    <w:tmpl w:val="BC70A106"/>
    <w:lvl w:ilvl="0" w:tplc="9FB0B02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5DDE511F"/>
    <w:multiLevelType w:val="hybridMultilevel"/>
    <w:tmpl w:val="D3DE7ACE"/>
    <w:lvl w:ilvl="0" w:tplc="AB125AD6">
      <w:start w:val="3"/>
      <w:numFmt w:val="lowerLetter"/>
      <w:lvlText w:val="(%1)"/>
      <w:lvlJc w:val="left"/>
      <w:pPr>
        <w:ind w:left="567" w:hanging="286"/>
        <w:jc w:val="right"/>
      </w:pPr>
      <w:rPr>
        <w:rFonts w:hint="default"/>
        <w:spacing w:val="-2"/>
        <w:w w:val="100"/>
        <w:lang w:val="en-GB" w:eastAsia="en-GB" w:bidi="en-GB"/>
      </w:rPr>
    </w:lvl>
    <w:lvl w:ilvl="1" w:tplc="4D2AC640">
      <w:numFmt w:val="bullet"/>
      <w:lvlText w:val="•"/>
      <w:lvlJc w:val="left"/>
      <w:pPr>
        <w:ind w:left="1268" w:hanging="286"/>
      </w:pPr>
      <w:rPr>
        <w:rFonts w:hint="default"/>
        <w:lang w:val="en-GB" w:eastAsia="en-GB" w:bidi="en-GB"/>
      </w:rPr>
    </w:lvl>
    <w:lvl w:ilvl="2" w:tplc="3B209A88">
      <w:numFmt w:val="bullet"/>
      <w:lvlText w:val="•"/>
      <w:lvlJc w:val="left"/>
      <w:pPr>
        <w:ind w:left="1976" w:hanging="286"/>
      </w:pPr>
      <w:rPr>
        <w:rFonts w:hint="default"/>
        <w:lang w:val="en-GB" w:eastAsia="en-GB" w:bidi="en-GB"/>
      </w:rPr>
    </w:lvl>
    <w:lvl w:ilvl="3" w:tplc="EADA5624">
      <w:numFmt w:val="bullet"/>
      <w:lvlText w:val="•"/>
      <w:lvlJc w:val="left"/>
      <w:pPr>
        <w:ind w:left="2684" w:hanging="286"/>
      </w:pPr>
      <w:rPr>
        <w:rFonts w:hint="default"/>
        <w:lang w:val="en-GB" w:eastAsia="en-GB" w:bidi="en-GB"/>
      </w:rPr>
    </w:lvl>
    <w:lvl w:ilvl="4" w:tplc="2FB00220">
      <w:numFmt w:val="bullet"/>
      <w:lvlText w:val="•"/>
      <w:lvlJc w:val="left"/>
      <w:pPr>
        <w:ind w:left="3392" w:hanging="286"/>
      </w:pPr>
      <w:rPr>
        <w:rFonts w:hint="default"/>
        <w:lang w:val="en-GB" w:eastAsia="en-GB" w:bidi="en-GB"/>
      </w:rPr>
    </w:lvl>
    <w:lvl w:ilvl="5" w:tplc="C834F086">
      <w:numFmt w:val="bullet"/>
      <w:lvlText w:val="•"/>
      <w:lvlJc w:val="left"/>
      <w:pPr>
        <w:ind w:left="4100" w:hanging="286"/>
      </w:pPr>
      <w:rPr>
        <w:rFonts w:hint="default"/>
        <w:lang w:val="en-GB" w:eastAsia="en-GB" w:bidi="en-GB"/>
      </w:rPr>
    </w:lvl>
    <w:lvl w:ilvl="6" w:tplc="07E05DA4">
      <w:numFmt w:val="bullet"/>
      <w:lvlText w:val="•"/>
      <w:lvlJc w:val="left"/>
      <w:pPr>
        <w:ind w:left="4808" w:hanging="286"/>
      </w:pPr>
      <w:rPr>
        <w:rFonts w:hint="default"/>
        <w:lang w:val="en-GB" w:eastAsia="en-GB" w:bidi="en-GB"/>
      </w:rPr>
    </w:lvl>
    <w:lvl w:ilvl="7" w:tplc="CD14EFB6">
      <w:numFmt w:val="bullet"/>
      <w:lvlText w:val="•"/>
      <w:lvlJc w:val="left"/>
      <w:pPr>
        <w:ind w:left="5516" w:hanging="286"/>
      </w:pPr>
      <w:rPr>
        <w:rFonts w:hint="default"/>
        <w:lang w:val="en-GB" w:eastAsia="en-GB" w:bidi="en-GB"/>
      </w:rPr>
    </w:lvl>
    <w:lvl w:ilvl="8" w:tplc="9850DDC0">
      <w:numFmt w:val="bullet"/>
      <w:lvlText w:val="•"/>
      <w:lvlJc w:val="left"/>
      <w:pPr>
        <w:ind w:left="6224" w:hanging="286"/>
      </w:pPr>
      <w:rPr>
        <w:rFonts w:hint="default"/>
        <w:lang w:val="en-GB" w:eastAsia="en-GB" w:bidi="en-GB"/>
      </w:rPr>
    </w:lvl>
  </w:abstractNum>
  <w:abstractNum w:abstractNumId="23" w15:restartNumberingAfterBreak="0">
    <w:nsid w:val="6B696878"/>
    <w:multiLevelType w:val="hybridMultilevel"/>
    <w:tmpl w:val="46D0194A"/>
    <w:lvl w:ilvl="0" w:tplc="9C5E29B4">
      <w:start w:val="1"/>
      <w:numFmt w:val="lowerRoman"/>
      <w:lvlText w:val="%1."/>
      <w:lvlJc w:val="left"/>
      <w:pPr>
        <w:ind w:left="565" w:hanging="425"/>
      </w:pPr>
      <w:rPr>
        <w:rFonts w:ascii="Calibri" w:eastAsia="Calibri" w:hAnsi="Calibri" w:cs="Calibri" w:hint="default"/>
        <w:spacing w:val="-2"/>
        <w:w w:val="100"/>
        <w:sz w:val="18"/>
        <w:szCs w:val="18"/>
        <w:lang w:val="en-GB" w:eastAsia="en-GB" w:bidi="en-GB"/>
      </w:rPr>
    </w:lvl>
    <w:lvl w:ilvl="1" w:tplc="32368C58">
      <w:numFmt w:val="bullet"/>
      <w:lvlText w:val="•"/>
      <w:lvlJc w:val="left"/>
      <w:pPr>
        <w:ind w:left="1268" w:hanging="425"/>
      </w:pPr>
      <w:rPr>
        <w:rFonts w:hint="default"/>
        <w:lang w:val="en-GB" w:eastAsia="en-GB" w:bidi="en-GB"/>
      </w:rPr>
    </w:lvl>
    <w:lvl w:ilvl="2" w:tplc="B246B0DA">
      <w:numFmt w:val="bullet"/>
      <w:lvlText w:val="•"/>
      <w:lvlJc w:val="left"/>
      <w:pPr>
        <w:ind w:left="1976" w:hanging="425"/>
      </w:pPr>
      <w:rPr>
        <w:rFonts w:hint="default"/>
        <w:lang w:val="en-GB" w:eastAsia="en-GB" w:bidi="en-GB"/>
      </w:rPr>
    </w:lvl>
    <w:lvl w:ilvl="3" w:tplc="0A5A9EC4">
      <w:numFmt w:val="bullet"/>
      <w:lvlText w:val="•"/>
      <w:lvlJc w:val="left"/>
      <w:pPr>
        <w:ind w:left="2684" w:hanging="425"/>
      </w:pPr>
      <w:rPr>
        <w:rFonts w:hint="default"/>
        <w:lang w:val="en-GB" w:eastAsia="en-GB" w:bidi="en-GB"/>
      </w:rPr>
    </w:lvl>
    <w:lvl w:ilvl="4" w:tplc="6EC2AB46">
      <w:numFmt w:val="bullet"/>
      <w:lvlText w:val="•"/>
      <w:lvlJc w:val="left"/>
      <w:pPr>
        <w:ind w:left="3392" w:hanging="425"/>
      </w:pPr>
      <w:rPr>
        <w:rFonts w:hint="default"/>
        <w:lang w:val="en-GB" w:eastAsia="en-GB" w:bidi="en-GB"/>
      </w:rPr>
    </w:lvl>
    <w:lvl w:ilvl="5" w:tplc="51CA29DE">
      <w:numFmt w:val="bullet"/>
      <w:lvlText w:val="•"/>
      <w:lvlJc w:val="left"/>
      <w:pPr>
        <w:ind w:left="4100" w:hanging="425"/>
      </w:pPr>
      <w:rPr>
        <w:rFonts w:hint="default"/>
        <w:lang w:val="en-GB" w:eastAsia="en-GB" w:bidi="en-GB"/>
      </w:rPr>
    </w:lvl>
    <w:lvl w:ilvl="6" w:tplc="7EC48FE0">
      <w:numFmt w:val="bullet"/>
      <w:lvlText w:val="•"/>
      <w:lvlJc w:val="left"/>
      <w:pPr>
        <w:ind w:left="4808" w:hanging="425"/>
      </w:pPr>
      <w:rPr>
        <w:rFonts w:hint="default"/>
        <w:lang w:val="en-GB" w:eastAsia="en-GB" w:bidi="en-GB"/>
      </w:rPr>
    </w:lvl>
    <w:lvl w:ilvl="7" w:tplc="0592EDF8">
      <w:numFmt w:val="bullet"/>
      <w:lvlText w:val="•"/>
      <w:lvlJc w:val="left"/>
      <w:pPr>
        <w:ind w:left="5516" w:hanging="425"/>
      </w:pPr>
      <w:rPr>
        <w:rFonts w:hint="default"/>
        <w:lang w:val="en-GB" w:eastAsia="en-GB" w:bidi="en-GB"/>
      </w:rPr>
    </w:lvl>
    <w:lvl w:ilvl="8" w:tplc="FCBC4968">
      <w:numFmt w:val="bullet"/>
      <w:lvlText w:val="•"/>
      <w:lvlJc w:val="left"/>
      <w:pPr>
        <w:ind w:left="6224" w:hanging="425"/>
      </w:pPr>
      <w:rPr>
        <w:rFonts w:hint="default"/>
        <w:lang w:val="en-GB" w:eastAsia="en-GB" w:bidi="en-GB"/>
      </w:rPr>
    </w:lvl>
  </w:abstractNum>
  <w:abstractNum w:abstractNumId="24" w15:restartNumberingAfterBreak="0">
    <w:nsid w:val="77A42B47"/>
    <w:multiLevelType w:val="hybridMultilevel"/>
    <w:tmpl w:val="9C666036"/>
    <w:lvl w:ilvl="0" w:tplc="227AFA66">
      <w:start w:val="1"/>
      <w:numFmt w:val="lowerRoman"/>
      <w:lvlText w:val="%1."/>
      <w:lvlJc w:val="left"/>
      <w:pPr>
        <w:ind w:left="826" w:hanging="72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25" w15:restartNumberingAfterBreak="0">
    <w:nsid w:val="79271D95"/>
    <w:multiLevelType w:val="hybridMultilevel"/>
    <w:tmpl w:val="5156BD6A"/>
    <w:lvl w:ilvl="0" w:tplc="324622E6">
      <w:start w:val="1"/>
      <w:numFmt w:val="lowerRoman"/>
      <w:lvlText w:val="%1."/>
      <w:lvlJc w:val="left"/>
      <w:pPr>
        <w:ind w:left="860" w:hanging="72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6" w15:restartNumberingAfterBreak="0">
    <w:nsid w:val="7C9704D0"/>
    <w:multiLevelType w:val="hybridMultilevel"/>
    <w:tmpl w:val="709812A4"/>
    <w:lvl w:ilvl="0" w:tplc="73ACE6DC">
      <w:start w:val="1"/>
      <w:numFmt w:val="lowerRoman"/>
      <w:lvlText w:val="%1."/>
      <w:lvlJc w:val="left"/>
      <w:pPr>
        <w:ind w:left="867" w:hanging="720"/>
      </w:pPr>
      <w:rPr>
        <w:rFonts w:hint="default"/>
        <w:b/>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num w:numId="1">
    <w:abstractNumId w:val="22"/>
  </w:num>
  <w:num w:numId="2">
    <w:abstractNumId w:val="18"/>
  </w:num>
  <w:num w:numId="3">
    <w:abstractNumId w:val="10"/>
  </w:num>
  <w:num w:numId="4">
    <w:abstractNumId w:val="23"/>
  </w:num>
  <w:num w:numId="5">
    <w:abstractNumId w:val="13"/>
  </w:num>
  <w:num w:numId="6">
    <w:abstractNumId w:val="14"/>
  </w:num>
  <w:num w:numId="7">
    <w:abstractNumId w:val="6"/>
  </w:num>
  <w:num w:numId="8">
    <w:abstractNumId w:val="5"/>
  </w:num>
  <w:num w:numId="9">
    <w:abstractNumId w:val="17"/>
  </w:num>
  <w:num w:numId="10">
    <w:abstractNumId w:val="11"/>
  </w:num>
  <w:num w:numId="11">
    <w:abstractNumId w:val="8"/>
  </w:num>
  <w:num w:numId="12">
    <w:abstractNumId w:val="25"/>
  </w:num>
  <w:num w:numId="13">
    <w:abstractNumId w:val="9"/>
  </w:num>
  <w:num w:numId="14">
    <w:abstractNumId w:val="0"/>
  </w:num>
  <w:num w:numId="15">
    <w:abstractNumId w:val="15"/>
  </w:num>
  <w:num w:numId="16">
    <w:abstractNumId w:val="12"/>
  </w:num>
  <w:num w:numId="17">
    <w:abstractNumId w:val="21"/>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4"/>
  </w:num>
  <w:num w:numId="23">
    <w:abstractNumId w:val="24"/>
  </w:num>
  <w:num w:numId="24">
    <w:abstractNumId w:val="26"/>
  </w:num>
  <w:num w:numId="25">
    <w:abstractNumId w:val="20"/>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17123"/>
    <w:rsid w:val="000409B1"/>
    <w:rsid w:val="000655E4"/>
    <w:rsid w:val="00074F46"/>
    <w:rsid w:val="00074FE0"/>
    <w:rsid w:val="000821ED"/>
    <w:rsid w:val="000A0A22"/>
    <w:rsid w:val="000A509B"/>
    <w:rsid w:val="000E290B"/>
    <w:rsid w:val="000E4B44"/>
    <w:rsid w:val="000F6EB6"/>
    <w:rsid w:val="000F79FA"/>
    <w:rsid w:val="00101764"/>
    <w:rsid w:val="00104658"/>
    <w:rsid w:val="00104F3E"/>
    <w:rsid w:val="001144EF"/>
    <w:rsid w:val="00151CD6"/>
    <w:rsid w:val="001543B0"/>
    <w:rsid w:val="00166459"/>
    <w:rsid w:val="001E5496"/>
    <w:rsid w:val="001E7BFD"/>
    <w:rsid w:val="001F1C10"/>
    <w:rsid w:val="002230AA"/>
    <w:rsid w:val="00226433"/>
    <w:rsid w:val="00251C63"/>
    <w:rsid w:val="00251F55"/>
    <w:rsid w:val="002720FA"/>
    <w:rsid w:val="00286CF3"/>
    <w:rsid w:val="002A77BD"/>
    <w:rsid w:val="002C30A9"/>
    <w:rsid w:val="002D2A63"/>
    <w:rsid w:val="002F3DC5"/>
    <w:rsid w:val="002F519D"/>
    <w:rsid w:val="00307FC5"/>
    <w:rsid w:val="00310B3A"/>
    <w:rsid w:val="00314626"/>
    <w:rsid w:val="00336FA0"/>
    <w:rsid w:val="00341BB1"/>
    <w:rsid w:val="00370F7D"/>
    <w:rsid w:val="00372435"/>
    <w:rsid w:val="003B4CF0"/>
    <w:rsid w:val="003C6D3A"/>
    <w:rsid w:val="003C6F3B"/>
    <w:rsid w:val="003D1E18"/>
    <w:rsid w:val="003E158B"/>
    <w:rsid w:val="003E1D53"/>
    <w:rsid w:val="003E7990"/>
    <w:rsid w:val="00403456"/>
    <w:rsid w:val="00424138"/>
    <w:rsid w:val="004369E6"/>
    <w:rsid w:val="00471AE5"/>
    <w:rsid w:val="004763D9"/>
    <w:rsid w:val="004B2683"/>
    <w:rsid w:val="004B491A"/>
    <w:rsid w:val="004E0BE9"/>
    <w:rsid w:val="004E22BF"/>
    <w:rsid w:val="0051714F"/>
    <w:rsid w:val="0051731B"/>
    <w:rsid w:val="005237C1"/>
    <w:rsid w:val="00536D56"/>
    <w:rsid w:val="00542189"/>
    <w:rsid w:val="00546397"/>
    <w:rsid w:val="00570B3C"/>
    <w:rsid w:val="005A06A8"/>
    <w:rsid w:val="005A3FB1"/>
    <w:rsid w:val="005B42B8"/>
    <w:rsid w:val="005B5C5D"/>
    <w:rsid w:val="005B6E8B"/>
    <w:rsid w:val="00607EE4"/>
    <w:rsid w:val="00612B3D"/>
    <w:rsid w:val="00625227"/>
    <w:rsid w:val="006322CA"/>
    <w:rsid w:val="00636C1A"/>
    <w:rsid w:val="0064194E"/>
    <w:rsid w:val="006452BE"/>
    <w:rsid w:val="00651518"/>
    <w:rsid w:val="006605CA"/>
    <w:rsid w:val="00685304"/>
    <w:rsid w:val="006D628A"/>
    <w:rsid w:val="006E31DA"/>
    <w:rsid w:val="006E411B"/>
    <w:rsid w:val="006E7C34"/>
    <w:rsid w:val="00736026"/>
    <w:rsid w:val="00754BEF"/>
    <w:rsid w:val="00763F89"/>
    <w:rsid w:val="007753FB"/>
    <w:rsid w:val="00782D61"/>
    <w:rsid w:val="00792271"/>
    <w:rsid w:val="00794C78"/>
    <w:rsid w:val="007D13ED"/>
    <w:rsid w:val="007E2152"/>
    <w:rsid w:val="007F2631"/>
    <w:rsid w:val="00813820"/>
    <w:rsid w:val="00827C28"/>
    <w:rsid w:val="00832C97"/>
    <w:rsid w:val="00840D9E"/>
    <w:rsid w:val="008449B0"/>
    <w:rsid w:val="0085645D"/>
    <w:rsid w:val="00860FE5"/>
    <w:rsid w:val="00862780"/>
    <w:rsid w:val="00864567"/>
    <w:rsid w:val="008659CF"/>
    <w:rsid w:val="00871A14"/>
    <w:rsid w:val="00875A3B"/>
    <w:rsid w:val="0087797F"/>
    <w:rsid w:val="008A2674"/>
    <w:rsid w:val="008A5874"/>
    <w:rsid w:val="008B7AAB"/>
    <w:rsid w:val="008D7AF5"/>
    <w:rsid w:val="008F507E"/>
    <w:rsid w:val="008F7356"/>
    <w:rsid w:val="00902C7F"/>
    <w:rsid w:val="009222A6"/>
    <w:rsid w:val="009636E6"/>
    <w:rsid w:val="00993732"/>
    <w:rsid w:val="009B3F6C"/>
    <w:rsid w:val="009B57D4"/>
    <w:rsid w:val="009C3090"/>
    <w:rsid w:val="009C4116"/>
    <w:rsid w:val="009C7D82"/>
    <w:rsid w:val="009D4097"/>
    <w:rsid w:val="009E7ED5"/>
    <w:rsid w:val="009F22C1"/>
    <w:rsid w:val="00A11444"/>
    <w:rsid w:val="00A27A25"/>
    <w:rsid w:val="00A30697"/>
    <w:rsid w:val="00A308AE"/>
    <w:rsid w:val="00A34874"/>
    <w:rsid w:val="00A36D3F"/>
    <w:rsid w:val="00A5106F"/>
    <w:rsid w:val="00A52126"/>
    <w:rsid w:val="00A6546F"/>
    <w:rsid w:val="00A67CCF"/>
    <w:rsid w:val="00A81AA7"/>
    <w:rsid w:val="00A9180C"/>
    <w:rsid w:val="00AB21AA"/>
    <w:rsid w:val="00AC6364"/>
    <w:rsid w:val="00AD65FB"/>
    <w:rsid w:val="00AD671D"/>
    <w:rsid w:val="00B111B0"/>
    <w:rsid w:val="00B23B23"/>
    <w:rsid w:val="00B27814"/>
    <w:rsid w:val="00B373B4"/>
    <w:rsid w:val="00B41F9F"/>
    <w:rsid w:val="00B53C97"/>
    <w:rsid w:val="00B62A52"/>
    <w:rsid w:val="00BB070F"/>
    <w:rsid w:val="00BB1E0A"/>
    <w:rsid w:val="00BB2579"/>
    <w:rsid w:val="00BC7AB2"/>
    <w:rsid w:val="00BD42B6"/>
    <w:rsid w:val="00BE074B"/>
    <w:rsid w:val="00BE7CE0"/>
    <w:rsid w:val="00C07552"/>
    <w:rsid w:val="00C12728"/>
    <w:rsid w:val="00C1320D"/>
    <w:rsid w:val="00C56B5B"/>
    <w:rsid w:val="00C742A5"/>
    <w:rsid w:val="00CA0776"/>
    <w:rsid w:val="00CC1723"/>
    <w:rsid w:val="00CD3BA9"/>
    <w:rsid w:val="00D02135"/>
    <w:rsid w:val="00D025CA"/>
    <w:rsid w:val="00D07B92"/>
    <w:rsid w:val="00D37E90"/>
    <w:rsid w:val="00D532F1"/>
    <w:rsid w:val="00D63D63"/>
    <w:rsid w:val="00D71709"/>
    <w:rsid w:val="00D77744"/>
    <w:rsid w:val="00DA5030"/>
    <w:rsid w:val="00DB2CA8"/>
    <w:rsid w:val="00DB3025"/>
    <w:rsid w:val="00DB4F24"/>
    <w:rsid w:val="00DC09C4"/>
    <w:rsid w:val="00DD7786"/>
    <w:rsid w:val="00DE6EAF"/>
    <w:rsid w:val="00DE708C"/>
    <w:rsid w:val="00DF0C14"/>
    <w:rsid w:val="00E245A0"/>
    <w:rsid w:val="00E40422"/>
    <w:rsid w:val="00E9404C"/>
    <w:rsid w:val="00EA4EC9"/>
    <w:rsid w:val="00EB3F34"/>
    <w:rsid w:val="00ED4D97"/>
    <w:rsid w:val="00EE2EC6"/>
    <w:rsid w:val="00F13880"/>
    <w:rsid w:val="00F15E4A"/>
    <w:rsid w:val="00F53FA4"/>
    <w:rsid w:val="00F54979"/>
    <w:rsid w:val="00F712F8"/>
    <w:rsid w:val="00F76D74"/>
    <w:rsid w:val="00F965C6"/>
    <w:rsid w:val="00FA1982"/>
    <w:rsid w:val="00FB4F84"/>
    <w:rsid w:val="00FB5771"/>
    <w:rsid w:val="00FD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00262"/>
  <w15:docId w15:val="{00BA7651-6F36-4BE0-B5CC-4712F19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6546F"/>
    <w:rPr>
      <w:rFonts w:ascii="Calibri" w:eastAsia="Calibri" w:hAnsi="Calibri" w:cs="Calibri"/>
      <w:lang w:val="en-GB" w:eastAsia="en-GB" w:bidi="en-GB"/>
    </w:rPr>
  </w:style>
  <w:style w:type="paragraph" w:styleId="Header">
    <w:name w:val="header"/>
    <w:basedOn w:val="Normal"/>
    <w:link w:val="HeaderChar"/>
    <w:uiPriority w:val="99"/>
    <w:unhideWhenUsed/>
    <w:rsid w:val="0085645D"/>
    <w:pPr>
      <w:tabs>
        <w:tab w:val="center" w:pos="4513"/>
        <w:tab w:val="right" w:pos="9026"/>
      </w:tabs>
    </w:pPr>
  </w:style>
  <w:style w:type="character" w:customStyle="1" w:styleId="HeaderChar">
    <w:name w:val="Header Char"/>
    <w:basedOn w:val="DefaultParagraphFont"/>
    <w:link w:val="Header"/>
    <w:uiPriority w:val="99"/>
    <w:rsid w:val="0085645D"/>
    <w:rPr>
      <w:rFonts w:ascii="Calibri" w:eastAsia="Calibri" w:hAnsi="Calibri" w:cs="Calibri"/>
      <w:lang w:val="en-GB" w:eastAsia="en-GB" w:bidi="en-GB"/>
    </w:rPr>
  </w:style>
  <w:style w:type="paragraph" w:styleId="Footer">
    <w:name w:val="footer"/>
    <w:basedOn w:val="Normal"/>
    <w:link w:val="FooterChar"/>
    <w:uiPriority w:val="99"/>
    <w:unhideWhenUsed/>
    <w:rsid w:val="0085645D"/>
    <w:pPr>
      <w:tabs>
        <w:tab w:val="center" w:pos="4513"/>
        <w:tab w:val="right" w:pos="9026"/>
      </w:tabs>
    </w:pPr>
  </w:style>
  <w:style w:type="character" w:customStyle="1" w:styleId="FooterChar">
    <w:name w:val="Footer Char"/>
    <w:basedOn w:val="DefaultParagraphFont"/>
    <w:link w:val="Footer"/>
    <w:uiPriority w:val="99"/>
    <w:rsid w:val="0085645D"/>
    <w:rPr>
      <w:rFonts w:ascii="Calibri" w:eastAsia="Calibri" w:hAnsi="Calibri" w:cs="Calibri"/>
      <w:lang w:val="en-GB" w:eastAsia="en-GB" w:bidi="en-GB"/>
    </w:rPr>
  </w:style>
  <w:style w:type="paragraph" w:styleId="ListBullet">
    <w:name w:val="List Bullet"/>
    <w:basedOn w:val="Normal"/>
    <w:uiPriority w:val="99"/>
    <w:unhideWhenUsed/>
    <w:rsid w:val="003C6D3A"/>
    <w:pPr>
      <w:numPr>
        <w:numId w:val="14"/>
      </w:numPr>
      <w:contextualSpacing/>
    </w:pPr>
  </w:style>
  <w:style w:type="paragraph" w:styleId="BalloonText">
    <w:name w:val="Balloon Text"/>
    <w:basedOn w:val="Normal"/>
    <w:link w:val="BalloonTextChar"/>
    <w:uiPriority w:val="99"/>
    <w:semiHidden/>
    <w:unhideWhenUsed/>
    <w:rsid w:val="00FD0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A7"/>
    <w:rPr>
      <w:rFonts w:ascii="Segoe UI" w:eastAsia="Calibri" w:hAnsi="Segoe UI" w:cs="Segoe UI"/>
      <w:sz w:val="18"/>
      <w:szCs w:val="18"/>
      <w:lang w:val="en-GB" w:eastAsia="en-GB" w:bidi="en-GB"/>
    </w:rPr>
  </w:style>
  <w:style w:type="character" w:customStyle="1" w:styleId="address">
    <w:name w:val="address"/>
    <w:rsid w:val="004B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7335">
      <w:bodyDiv w:val="1"/>
      <w:marLeft w:val="0"/>
      <w:marRight w:val="0"/>
      <w:marTop w:val="0"/>
      <w:marBottom w:val="0"/>
      <w:divBdr>
        <w:top w:val="none" w:sz="0" w:space="0" w:color="auto"/>
        <w:left w:val="none" w:sz="0" w:space="0" w:color="auto"/>
        <w:bottom w:val="none" w:sz="0" w:space="0" w:color="auto"/>
        <w:right w:val="none" w:sz="0" w:space="0" w:color="auto"/>
      </w:divBdr>
    </w:div>
    <w:div w:id="727461241">
      <w:bodyDiv w:val="1"/>
      <w:marLeft w:val="0"/>
      <w:marRight w:val="0"/>
      <w:marTop w:val="0"/>
      <w:marBottom w:val="0"/>
      <w:divBdr>
        <w:top w:val="none" w:sz="0" w:space="0" w:color="auto"/>
        <w:left w:val="none" w:sz="0" w:space="0" w:color="auto"/>
        <w:bottom w:val="none" w:sz="0" w:space="0" w:color="auto"/>
        <w:right w:val="none" w:sz="0" w:space="0" w:color="auto"/>
      </w:divBdr>
    </w:div>
    <w:div w:id="882408246">
      <w:bodyDiv w:val="1"/>
      <w:marLeft w:val="0"/>
      <w:marRight w:val="0"/>
      <w:marTop w:val="0"/>
      <w:marBottom w:val="0"/>
      <w:divBdr>
        <w:top w:val="none" w:sz="0" w:space="0" w:color="auto"/>
        <w:left w:val="none" w:sz="0" w:space="0" w:color="auto"/>
        <w:bottom w:val="none" w:sz="0" w:space="0" w:color="auto"/>
        <w:right w:val="none" w:sz="0" w:space="0" w:color="auto"/>
      </w:divBdr>
    </w:div>
    <w:div w:id="1614826764">
      <w:bodyDiv w:val="1"/>
      <w:marLeft w:val="0"/>
      <w:marRight w:val="0"/>
      <w:marTop w:val="0"/>
      <w:marBottom w:val="0"/>
      <w:divBdr>
        <w:top w:val="none" w:sz="0" w:space="0" w:color="auto"/>
        <w:left w:val="none" w:sz="0" w:space="0" w:color="auto"/>
        <w:bottom w:val="none" w:sz="0" w:space="0" w:color="auto"/>
        <w:right w:val="none" w:sz="0" w:space="0" w:color="auto"/>
      </w:divBdr>
    </w:div>
    <w:div w:id="174981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E61B-31F4-4A2E-82CE-119085D5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Pointer</dc:creator>
  <cp:lastModifiedBy>Pat Pointer</cp:lastModifiedBy>
  <cp:revision>2</cp:revision>
  <cp:lastPrinted>2019-01-01T18:23:00Z</cp:lastPrinted>
  <dcterms:created xsi:type="dcterms:W3CDTF">2019-01-15T17:49:00Z</dcterms:created>
  <dcterms:modified xsi:type="dcterms:W3CDTF">2019-01-15T17:49:00Z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2016</vt:lpwstr>
  </property>
  <property fmtid="{D5CDD505-2E9C-101B-9397-08002B2CF9AE}" pid="4" name="LastSaved">
    <vt:filetime>2018-10-26T00:00:00Z</vt:filetime>
  </property>
</Properties>
</file>